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4E8C" w14:textId="77777777" w:rsidR="00430868" w:rsidRPr="000537B3" w:rsidRDefault="00BE0018" w:rsidP="002C2CB2">
      <w:pPr>
        <w:adjustRightInd w:val="0"/>
        <w:snapToGrid w:val="0"/>
        <w:spacing w:line="276" w:lineRule="auto"/>
        <w:jc w:val="center"/>
        <w:rPr>
          <w:rFonts w:ascii="黑体" w:eastAsia="黑体" w:hAnsi="黑体"/>
          <w:b/>
          <w:sz w:val="32"/>
          <w:szCs w:val="32"/>
        </w:rPr>
      </w:pPr>
      <w:r w:rsidRPr="000537B3">
        <w:rPr>
          <w:rFonts w:ascii="黑体" w:eastAsia="黑体" w:hAnsi="黑体"/>
          <w:b/>
          <w:sz w:val="32"/>
          <w:szCs w:val="32"/>
        </w:rPr>
        <w:t>202</w:t>
      </w:r>
      <w:r w:rsidR="003E6FD0" w:rsidRPr="000537B3">
        <w:rPr>
          <w:rFonts w:ascii="黑体" w:eastAsia="黑体" w:hAnsi="黑体"/>
          <w:b/>
          <w:sz w:val="32"/>
          <w:szCs w:val="32"/>
        </w:rPr>
        <w:t>2</w:t>
      </w:r>
      <w:r w:rsidR="0060483F" w:rsidRPr="000537B3">
        <w:rPr>
          <w:rFonts w:ascii="黑体" w:eastAsia="黑体" w:hAnsi="黑体" w:hint="eastAsia"/>
          <w:b/>
          <w:sz w:val="32"/>
          <w:szCs w:val="32"/>
        </w:rPr>
        <w:t>年</w:t>
      </w:r>
      <w:r w:rsidR="00430868" w:rsidRPr="000537B3">
        <w:rPr>
          <w:rFonts w:ascii="黑体" w:eastAsia="黑体" w:hAnsi="黑体" w:hint="eastAsia"/>
          <w:b/>
          <w:sz w:val="32"/>
          <w:szCs w:val="32"/>
        </w:rPr>
        <w:t>度南京大学</w:t>
      </w:r>
      <w:r w:rsidR="000537B3" w:rsidRPr="000537B3">
        <w:rPr>
          <w:rFonts w:ascii="黑体" w:eastAsia="黑体" w:hAnsi="黑体" w:hint="eastAsia"/>
          <w:b/>
          <w:sz w:val="32"/>
          <w:szCs w:val="32"/>
        </w:rPr>
        <w:t>国际关系学院</w:t>
      </w:r>
    </w:p>
    <w:p w14:paraId="1E4C1F9D" w14:textId="77777777" w:rsidR="00D8104A" w:rsidRPr="000537B3" w:rsidRDefault="00D31DE5" w:rsidP="002C2CB2">
      <w:pPr>
        <w:adjustRightInd w:val="0"/>
        <w:snapToGrid w:val="0"/>
        <w:spacing w:line="276" w:lineRule="auto"/>
        <w:jc w:val="center"/>
        <w:rPr>
          <w:rFonts w:ascii="黑体" w:eastAsia="黑体" w:hAnsi="黑体"/>
          <w:b/>
          <w:sz w:val="32"/>
          <w:szCs w:val="32"/>
        </w:rPr>
      </w:pPr>
      <w:r w:rsidRPr="000537B3">
        <w:rPr>
          <w:rFonts w:ascii="黑体" w:eastAsia="黑体" w:hAnsi="黑体" w:hint="eastAsia"/>
          <w:b/>
          <w:sz w:val="32"/>
          <w:szCs w:val="32"/>
        </w:rPr>
        <w:t>推免</w:t>
      </w:r>
      <w:r w:rsidR="0060483F" w:rsidRPr="000537B3">
        <w:rPr>
          <w:rFonts w:ascii="黑体" w:eastAsia="黑体" w:hAnsi="黑体" w:hint="eastAsia"/>
          <w:b/>
          <w:sz w:val="32"/>
          <w:szCs w:val="32"/>
        </w:rPr>
        <w:t>生遴选工作</w:t>
      </w:r>
      <w:r w:rsidRPr="000537B3">
        <w:rPr>
          <w:rFonts w:ascii="黑体" w:eastAsia="黑体" w:hAnsi="黑体" w:hint="eastAsia"/>
          <w:b/>
          <w:sz w:val="32"/>
          <w:szCs w:val="32"/>
        </w:rPr>
        <w:t>实施</w:t>
      </w:r>
      <w:r w:rsidR="00D8104A" w:rsidRPr="000537B3">
        <w:rPr>
          <w:rFonts w:ascii="黑体" w:eastAsia="黑体" w:hAnsi="黑体" w:hint="eastAsia"/>
          <w:b/>
          <w:sz w:val="32"/>
          <w:szCs w:val="32"/>
        </w:rPr>
        <w:t>细则</w:t>
      </w:r>
    </w:p>
    <w:p w14:paraId="696579D6" w14:textId="77777777" w:rsidR="00D8104A" w:rsidRPr="000537B3" w:rsidRDefault="00D8104A" w:rsidP="002C2CB2">
      <w:pPr>
        <w:spacing w:line="276" w:lineRule="auto"/>
        <w:rPr>
          <w:rFonts w:ascii="宋体"/>
        </w:rPr>
      </w:pPr>
    </w:p>
    <w:p w14:paraId="75000299" w14:textId="77777777" w:rsidR="00D8104A" w:rsidRPr="000537B3" w:rsidRDefault="00BE07B6"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一、</w:t>
      </w:r>
      <w:r w:rsidR="00D31DE5" w:rsidRPr="000537B3">
        <w:rPr>
          <w:rFonts w:ascii="黑体" w:eastAsia="黑体" w:hAnsi="黑体" w:hint="eastAsia"/>
          <w:b/>
          <w:sz w:val="24"/>
          <w:szCs w:val="24"/>
        </w:rPr>
        <w:t>推免</w:t>
      </w:r>
      <w:r w:rsidR="0060483F" w:rsidRPr="000537B3">
        <w:rPr>
          <w:rFonts w:ascii="黑体" w:eastAsia="黑体" w:hAnsi="黑体" w:hint="eastAsia"/>
          <w:b/>
          <w:sz w:val="24"/>
          <w:szCs w:val="24"/>
        </w:rPr>
        <w:t>生遴选</w:t>
      </w:r>
      <w:r w:rsidR="00D8104A" w:rsidRPr="000537B3">
        <w:rPr>
          <w:rFonts w:ascii="黑体" w:eastAsia="黑体" w:hAnsi="黑体" w:hint="eastAsia"/>
          <w:b/>
          <w:sz w:val="24"/>
          <w:szCs w:val="24"/>
        </w:rPr>
        <w:t>工作指导思想</w:t>
      </w:r>
    </w:p>
    <w:p w14:paraId="1C708B17" w14:textId="77777777" w:rsidR="00F91855" w:rsidRPr="000537B3" w:rsidRDefault="00F91855"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为进一步促进研究生推免生遴选工作的规范化、制度化，完善拔尖创新人才的选拔，确保招生工作公开、公平、公正地开展，经研究制定202</w:t>
      </w:r>
      <w:r w:rsidRPr="000537B3">
        <w:rPr>
          <w:rFonts w:ascii="宋体"/>
          <w:bCs/>
          <w:sz w:val="24"/>
          <w:szCs w:val="24"/>
        </w:rPr>
        <w:t>2</w:t>
      </w:r>
      <w:r w:rsidRPr="000537B3">
        <w:rPr>
          <w:rFonts w:ascii="宋体" w:hint="eastAsia"/>
          <w:bCs/>
          <w:sz w:val="24"/>
          <w:szCs w:val="24"/>
        </w:rPr>
        <w:t>年度国际关系学院推免生遴选工作实施细则。</w:t>
      </w:r>
    </w:p>
    <w:p w14:paraId="2494AD3A" w14:textId="77777777" w:rsidR="004912DC" w:rsidRPr="000537B3" w:rsidRDefault="004912DC" w:rsidP="002C2CB2">
      <w:pPr>
        <w:pStyle w:val="a3"/>
        <w:spacing w:line="276" w:lineRule="auto"/>
        <w:ind w:firstLineChars="0" w:firstLine="0"/>
        <w:rPr>
          <w:rFonts w:ascii="宋体"/>
          <w:bCs/>
          <w:sz w:val="24"/>
          <w:szCs w:val="24"/>
        </w:rPr>
      </w:pPr>
    </w:p>
    <w:p w14:paraId="76C64290" w14:textId="77777777" w:rsidR="00D8104A" w:rsidRPr="000537B3" w:rsidRDefault="00BE07B6"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二、</w:t>
      </w:r>
      <w:r w:rsidR="00D8104A" w:rsidRPr="000537B3">
        <w:rPr>
          <w:rFonts w:ascii="黑体" w:eastAsia="黑体" w:hAnsi="黑体" w:hint="eastAsia"/>
          <w:b/>
          <w:sz w:val="24"/>
          <w:szCs w:val="24"/>
        </w:rPr>
        <w:t>院系推免</w:t>
      </w:r>
      <w:r w:rsidR="0060483F" w:rsidRPr="000537B3">
        <w:rPr>
          <w:rFonts w:ascii="黑体" w:eastAsia="黑体" w:hAnsi="黑体" w:hint="eastAsia"/>
          <w:b/>
          <w:sz w:val="24"/>
          <w:szCs w:val="24"/>
        </w:rPr>
        <w:t>生遴选</w:t>
      </w:r>
      <w:r w:rsidR="00D8104A" w:rsidRPr="000537B3">
        <w:rPr>
          <w:rFonts w:ascii="黑体" w:eastAsia="黑体" w:hAnsi="黑体" w:hint="eastAsia"/>
          <w:b/>
          <w:sz w:val="24"/>
          <w:szCs w:val="24"/>
        </w:rPr>
        <w:t>工作小组</w:t>
      </w:r>
    </w:p>
    <w:p w14:paraId="2EF48CDE" w14:textId="77777777" w:rsidR="0016238C" w:rsidRPr="000537B3" w:rsidRDefault="00BE07B6" w:rsidP="002C2CB2">
      <w:pPr>
        <w:pStyle w:val="a3"/>
        <w:spacing w:line="276" w:lineRule="auto"/>
        <w:ind w:firstLineChars="0" w:firstLine="0"/>
        <w:rPr>
          <w:rFonts w:ascii="宋体" w:hAnsi="宋体"/>
          <w:bCs/>
          <w:sz w:val="24"/>
          <w:szCs w:val="24"/>
        </w:rPr>
      </w:pPr>
      <w:r w:rsidRPr="000537B3">
        <w:rPr>
          <w:rFonts w:ascii="宋体" w:hAnsi="宋体" w:hint="eastAsia"/>
          <w:bCs/>
          <w:sz w:val="24"/>
          <w:szCs w:val="24"/>
        </w:rPr>
        <w:t>组长：</w:t>
      </w:r>
      <w:r w:rsidR="00F91855" w:rsidRPr="000537B3">
        <w:rPr>
          <w:rFonts w:ascii="宋体" w:hAnsi="宋体" w:hint="eastAsia"/>
          <w:bCs/>
          <w:sz w:val="24"/>
          <w:szCs w:val="24"/>
        </w:rPr>
        <w:t>朱锋</w:t>
      </w:r>
    </w:p>
    <w:p w14:paraId="76CCF28B" w14:textId="77777777" w:rsidR="00F91855" w:rsidRPr="000537B3" w:rsidRDefault="00F91855" w:rsidP="002C2CB2">
      <w:pPr>
        <w:pStyle w:val="a3"/>
        <w:spacing w:line="276" w:lineRule="auto"/>
        <w:ind w:firstLineChars="0" w:firstLine="0"/>
        <w:rPr>
          <w:rFonts w:ascii="宋体"/>
          <w:bCs/>
          <w:sz w:val="24"/>
          <w:szCs w:val="24"/>
        </w:rPr>
      </w:pPr>
      <w:r w:rsidRPr="000537B3">
        <w:rPr>
          <w:rFonts w:ascii="宋体" w:hint="eastAsia"/>
          <w:bCs/>
          <w:sz w:val="24"/>
          <w:szCs w:val="24"/>
        </w:rPr>
        <w:t>副组长：姚远、周恒</w:t>
      </w:r>
    </w:p>
    <w:p w14:paraId="2F81ACCB" w14:textId="77777777" w:rsidR="00BE07B6" w:rsidRPr="000537B3" w:rsidRDefault="00BE07B6" w:rsidP="002C2CB2">
      <w:pPr>
        <w:pStyle w:val="a3"/>
        <w:spacing w:line="276" w:lineRule="auto"/>
        <w:ind w:firstLineChars="0" w:firstLine="0"/>
        <w:rPr>
          <w:rFonts w:ascii="宋体"/>
          <w:bCs/>
          <w:sz w:val="24"/>
          <w:szCs w:val="24"/>
        </w:rPr>
      </w:pPr>
      <w:r w:rsidRPr="000537B3">
        <w:rPr>
          <w:rFonts w:ascii="宋体" w:hAnsi="宋体" w:hint="eastAsia"/>
          <w:bCs/>
          <w:sz w:val="24"/>
          <w:szCs w:val="24"/>
        </w:rPr>
        <w:t>成员：</w:t>
      </w:r>
      <w:r w:rsidR="00F91855" w:rsidRPr="000537B3">
        <w:rPr>
          <w:rFonts w:ascii="宋体" w:hAnsi="宋体" w:hint="eastAsia"/>
          <w:bCs/>
          <w:sz w:val="24"/>
          <w:szCs w:val="24"/>
        </w:rPr>
        <w:t>毛维准、赵光锐、李聆群、方婷婷、刘慧、李途、王婷婷</w:t>
      </w:r>
    </w:p>
    <w:p w14:paraId="1CCEA99C" w14:textId="77777777" w:rsidR="00BE07B6" w:rsidRPr="000537B3" w:rsidRDefault="00BE07B6" w:rsidP="002C2CB2">
      <w:pPr>
        <w:pStyle w:val="a3"/>
        <w:spacing w:line="276" w:lineRule="auto"/>
        <w:ind w:firstLineChars="0" w:firstLine="0"/>
        <w:rPr>
          <w:rFonts w:ascii="宋体"/>
          <w:bCs/>
          <w:sz w:val="24"/>
          <w:szCs w:val="24"/>
        </w:rPr>
      </w:pPr>
    </w:p>
    <w:p w14:paraId="3F4D928C" w14:textId="77777777" w:rsidR="00BE07B6" w:rsidRPr="000537B3" w:rsidRDefault="00BE07B6"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三、</w:t>
      </w:r>
      <w:r w:rsidR="00D8104A" w:rsidRPr="000537B3">
        <w:rPr>
          <w:rFonts w:ascii="黑体" w:eastAsia="黑体" w:hAnsi="黑体" w:hint="eastAsia"/>
          <w:b/>
          <w:sz w:val="24"/>
          <w:szCs w:val="24"/>
        </w:rPr>
        <w:t>推免对象及条件</w:t>
      </w:r>
      <w:r w:rsidR="006274E4" w:rsidRPr="000537B3">
        <w:rPr>
          <w:rFonts w:ascii="黑体" w:eastAsia="黑体" w:hAnsi="黑体" w:hint="eastAsia"/>
          <w:b/>
          <w:sz w:val="24"/>
          <w:szCs w:val="24"/>
        </w:rPr>
        <w:t>（此处</w:t>
      </w:r>
      <w:r w:rsidR="008B63DA" w:rsidRPr="000537B3">
        <w:rPr>
          <w:rFonts w:ascii="黑体" w:eastAsia="黑体" w:hAnsi="黑体" w:hint="eastAsia"/>
          <w:b/>
          <w:sz w:val="24"/>
          <w:szCs w:val="24"/>
        </w:rPr>
        <w:t>仅</w:t>
      </w:r>
      <w:r w:rsidR="006274E4" w:rsidRPr="000537B3">
        <w:rPr>
          <w:rFonts w:ascii="黑体" w:eastAsia="黑体" w:hAnsi="黑体" w:hint="eastAsia"/>
          <w:b/>
          <w:sz w:val="24"/>
          <w:szCs w:val="24"/>
        </w:rPr>
        <w:t>针对本院系学生）</w:t>
      </w:r>
    </w:p>
    <w:p w14:paraId="1DFBECA3" w14:textId="77777777" w:rsidR="00F91855" w:rsidRPr="000537B3" w:rsidRDefault="00F91855" w:rsidP="002C2CB2">
      <w:pPr>
        <w:pStyle w:val="a3"/>
        <w:adjustRightInd w:val="0"/>
        <w:snapToGrid w:val="0"/>
        <w:spacing w:line="276" w:lineRule="auto"/>
        <w:ind w:firstLine="480"/>
        <w:rPr>
          <w:rFonts w:ascii="宋体"/>
          <w:bCs/>
          <w:sz w:val="24"/>
          <w:szCs w:val="24"/>
        </w:rPr>
      </w:pPr>
      <w:r w:rsidRPr="000537B3">
        <w:rPr>
          <w:rFonts w:ascii="宋体"/>
          <w:bCs/>
          <w:sz w:val="24"/>
          <w:szCs w:val="24"/>
        </w:rPr>
        <w:t>参</w:t>
      </w:r>
      <w:r w:rsidRPr="000537B3">
        <w:rPr>
          <w:rFonts w:ascii="宋体" w:hint="eastAsia"/>
          <w:bCs/>
          <w:sz w:val="24"/>
          <w:szCs w:val="24"/>
        </w:rPr>
        <w:t>见《南京大学关于做好推荐2023年应届优秀本科毕业生免试攻读硕士学位研究生工作的通知》（</w:t>
      </w:r>
      <w:r w:rsidRPr="000537B3">
        <w:rPr>
          <w:rFonts w:ascii="Times New Roman" w:hAnsi="Times New Roman" w:hint="eastAsia"/>
          <w:kern w:val="0"/>
          <w:sz w:val="24"/>
          <w:szCs w:val="24"/>
        </w:rPr>
        <w:t>南字发〔</w:t>
      </w:r>
      <w:r w:rsidRPr="000537B3">
        <w:rPr>
          <w:rFonts w:ascii="Times New Roman" w:hAnsi="Times New Roman" w:hint="eastAsia"/>
          <w:kern w:val="0"/>
          <w:sz w:val="24"/>
          <w:szCs w:val="24"/>
        </w:rPr>
        <w:t>2</w:t>
      </w:r>
      <w:r w:rsidRPr="000537B3">
        <w:rPr>
          <w:rFonts w:ascii="Times New Roman" w:hAnsi="Times New Roman"/>
          <w:kern w:val="0"/>
          <w:sz w:val="24"/>
          <w:szCs w:val="24"/>
        </w:rPr>
        <w:t>022</w:t>
      </w:r>
      <w:r w:rsidRPr="000537B3">
        <w:rPr>
          <w:rFonts w:ascii="Times New Roman" w:hAnsi="Times New Roman" w:hint="eastAsia"/>
          <w:kern w:val="0"/>
          <w:sz w:val="24"/>
          <w:szCs w:val="24"/>
        </w:rPr>
        <w:t>〕</w:t>
      </w:r>
      <w:r w:rsidRPr="000537B3">
        <w:rPr>
          <w:rFonts w:ascii="Times New Roman" w:hAnsi="Times New Roman" w:hint="eastAsia"/>
          <w:kern w:val="0"/>
          <w:sz w:val="24"/>
          <w:szCs w:val="24"/>
        </w:rPr>
        <w:t>1</w:t>
      </w:r>
      <w:r w:rsidRPr="000537B3">
        <w:rPr>
          <w:rFonts w:ascii="Times New Roman" w:hAnsi="Times New Roman"/>
          <w:kern w:val="0"/>
          <w:sz w:val="24"/>
          <w:szCs w:val="24"/>
        </w:rPr>
        <w:t>11</w:t>
      </w:r>
      <w:r w:rsidRPr="000537B3">
        <w:rPr>
          <w:rFonts w:ascii="Times New Roman" w:hAnsi="Times New Roman"/>
          <w:kern w:val="0"/>
          <w:sz w:val="24"/>
          <w:szCs w:val="24"/>
        </w:rPr>
        <w:t>号</w:t>
      </w:r>
      <w:r w:rsidRPr="000537B3">
        <w:rPr>
          <w:rFonts w:ascii="宋体" w:hint="eastAsia"/>
          <w:bCs/>
          <w:sz w:val="24"/>
          <w:szCs w:val="24"/>
        </w:rPr>
        <w:t>）。</w:t>
      </w:r>
    </w:p>
    <w:p w14:paraId="64B1F2A5" w14:textId="77777777" w:rsidR="004912DC" w:rsidRPr="000537B3" w:rsidRDefault="004912DC" w:rsidP="002C2CB2">
      <w:pPr>
        <w:pStyle w:val="a3"/>
        <w:spacing w:line="276" w:lineRule="auto"/>
        <w:ind w:firstLineChars="0" w:firstLine="0"/>
        <w:rPr>
          <w:rFonts w:ascii="宋体"/>
          <w:bCs/>
          <w:sz w:val="24"/>
          <w:szCs w:val="24"/>
        </w:rPr>
      </w:pPr>
    </w:p>
    <w:p w14:paraId="19B67E15" w14:textId="77777777" w:rsidR="004912DC" w:rsidRPr="000537B3" w:rsidRDefault="004912DC"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四</w:t>
      </w:r>
      <w:r w:rsidR="00BE07B6" w:rsidRPr="000537B3">
        <w:rPr>
          <w:rFonts w:ascii="黑体" w:eastAsia="黑体" w:hAnsi="黑体" w:hint="eastAsia"/>
          <w:b/>
          <w:sz w:val="24"/>
          <w:szCs w:val="24"/>
        </w:rPr>
        <w:t>、</w:t>
      </w:r>
      <w:r w:rsidR="00D8104A" w:rsidRPr="000537B3">
        <w:rPr>
          <w:rFonts w:ascii="黑体" w:eastAsia="黑体" w:hAnsi="黑体" w:hint="eastAsia"/>
          <w:b/>
          <w:sz w:val="24"/>
          <w:szCs w:val="24"/>
        </w:rPr>
        <w:t>推</w:t>
      </w:r>
      <w:r w:rsidR="00D31DE5" w:rsidRPr="000537B3">
        <w:rPr>
          <w:rFonts w:ascii="黑体" w:eastAsia="黑体" w:hAnsi="黑体" w:hint="eastAsia"/>
          <w:b/>
          <w:sz w:val="24"/>
          <w:szCs w:val="24"/>
        </w:rPr>
        <w:t>免</w:t>
      </w:r>
      <w:r w:rsidRPr="000537B3">
        <w:rPr>
          <w:rFonts w:ascii="黑体" w:eastAsia="黑体" w:hAnsi="黑体" w:hint="eastAsia"/>
          <w:b/>
          <w:sz w:val="24"/>
          <w:szCs w:val="24"/>
        </w:rPr>
        <w:t>学分绩</w:t>
      </w:r>
    </w:p>
    <w:p w14:paraId="090FB2D1" w14:textId="77777777" w:rsidR="00340356" w:rsidRPr="000537B3" w:rsidRDefault="004912DC" w:rsidP="002C2CB2">
      <w:pPr>
        <w:pStyle w:val="a3"/>
        <w:spacing w:line="276" w:lineRule="auto"/>
        <w:ind w:firstLineChars="0" w:firstLine="0"/>
        <w:rPr>
          <w:rFonts w:ascii="宋体" w:hAnsi="宋体"/>
          <w:b/>
          <w:sz w:val="24"/>
          <w:szCs w:val="24"/>
        </w:rPr>
      </w:pPr>
      <w:r w:rsidRPr="000537B3">
        <w:rPr>
          <w:rFonts w:ascii="宋体" w:hAnsi="宋体" w:hint="eastAsia"/>
          <w:b/>
          <w:sz w:val="24"/>
          <w:szCs w:val="24"/>
        </w:rPr>
        <w:t>（一）</w:t>
      </w:r>
      <w:r w:rsidR="009E490B" w:rsidRPr="000537B3">
        <w:rPr>
          <w:rFonts w:ascii="宋体" w:hAnsi="宋体" w:hint="eastAsia"/>
          <w:b/>
          <w:sz w:val="24"/>
          <w:szCs w:val="24"/>
        </w:rPr>
        <w:t>纳入</w:t>
      </w:r>
      <w:r w:rsidR="00D31DE5" w:rsidRPr="000537B3">
        <w:rPr>
          <w:rFonts w:ascii="宋体" w:hAnsi="宋体" w:hint="eastAsia"/>
          <w:b/>
          <w:sz w:val="24"/>
          <w:szCs w:val="24"/>
        </w:rPr>
        <w:t>学分绩</w:t>
      </w:r>
      <w:r w:rsidR="009E490B" w:rsidRPr="000537B3">
        <w:rPr>
          <w:rFonts w:ascii="宋体" w:hAnsi="宋体" w:hint="eastAsia"/>
          <w:b/>
          <w:sz w:val="24"/>
          <w:szCs w:val="24"/>
        </w:rPr>
        <w:t>计算范围</w:t>
      </w:r>
      <w:r w:rsidR="00D31DE5" w:rsidRPr="000537B3">
        <w:rPr>
          <w:rFonts w:ascii="宋体" w:hAnsi="宋体" w:hint="eastAsia"/>
          <w:b/>
          <w:sz w:val="24"/>
          <w:szCs w:val="24"/>
        </w:rPr>
        <w:t>的课程</w:t>
      </w:r>
      <w:r w:rsidR="006D0C98" w:rsidRPr="000537B3">
        <w:rPr>
          <w:rFonts w:ascii="宋体" w:hAnsi="宋体" w:hint="eastAsia"/>
          <w:b/>
          <w:sz w:val="24"/>
          <w:szCs w:val="24"/>
        </w:rPr>
        <w:t>学分认定规则</w:t>
      </w:r>
      <w:r w:rsidR="00940223" w:rsidRPr="000537B3">
        <w:rPr>
          <w:rFonts w:ascii="宋体" w:hAnsi="宋体" w:hint="eastAsia"/>
          <w:b/>
          <w:sz w:val="24"/>
          <w:szCs w:val="24"/>
        </w:rPr>
        <w:t>与计算方式</w:t>
      </w:r>
    </w:p>
    <w:p w14:paraId="3A4B9E78" w14:textId="77777777" w:rsidR="00F91855" w:rsidRPr="000537B3" w:rsidRDefault="00F91855" w:rsidP="002C2CB2">
      <w:pPr>
        <w:pStyle w:val="a3"/>
        <w:spacing w:line="276" w:lineRule="auto"/>
        <w:ind w:firstLine="480"/>
        <w:rPr>
          <w:rFonts w:ascii="宋体" w:hAnsi="宋体"/>
          <w:b/>
          <w:szCs w:val="21"/>
        </w:rPr>
      </w:pPr>
      <w:r w:rsidRPr="000537B3">
        <w:rPr>
          <w:rFonts w:ascii="宋体" w:hint="eastAsia"/>
          <w:bCs/>
          <w:sz w:val="24"/>
          <w:szCs w:val="24"/>
        </w:rPr>
        <w:t>参照《南京大学本科人才培养方案及指导性教学计划（2017版）》及《南京大学普通全日制本科生学籍管理细则》相关规定。</w:t>
      </w:r>
    </w:p>
    <w:p w14:paraId="020B3152" w14:textId="77777777" w:rsidR="006D0C98" w:rsidRPr="000537B3" w:rsidRDefault="006D0C98" w:rsidP="002C2CB2">
      <w:pPr>
        <w:pStyle w:val="a3"/>
        <w:spacing w:line="276" w:lineRule="auto"/>
        <w:ind w:firstLineChars="0" w:firstLine="0"/>
        <w:rPr>
          <w:rFonts w:ascii="宋体" w:hAnsi="宋体"/>
          <w:b/>
          <w:sz w:val="24"/>
          <w:szCs w:val="24"/>
        </w:rPr>
      </w:pPr>
    </w:p>
    <w:p w14:paraId="026FD476" w14:textId="77777777" w:rsidR="006D0C98" w:rsidRPr="000537B3" w:rsidRDefault="006D0C98" w:rsidP="002C2CB2">
      <w:pPr>
        <w:pStyle w:val="a3"/>
        <w:spacing w:line="276" w:lineRule="auto"/>
        <w:ind w:firstLineChars="0" w:firstLine="0"/>
        <w:rPr>
          <w:rFonts w:ascii="宋体"/>
          <w:b/>
          <w:sz w:val="24"/>
          <w:szCs w:val="24"/>
        </w:rPr>
      </w:pPr>
      <w:r w:rsidRPr="000537B3">
        <w:rPr>
          <w:rFonts w:ascii="宋体" w:hAnsi="宋体" w:hint="eastAsia"/>
          <w:b/>
          <w:sz w:val="24"/>
          <w:szCs w:val="24"/>
        </w:rPr>
        <w:t>（二）纳入学分绩计算范围的</w:t>
      </w:r>
      <w:r w:rsidR="00AC4893" w:rsidRPr="000537B3">
        <w:rPr>
          <w:rFonts w:ascii="宋体" w:hAnsi="宋体" w:hint="eastAsia"/>
          <w:b/>
          <w:sz w:val="24"/>
          <w:szCs w:val="24"/>
        </w:rPr>
        <w:t>课程</w:t>
      </w:r>
      <w:r w:rsidRPr="000537B3">
        <w:rPr>
          <w:rFonts w:ascii="宋体" w:hAnsi="宋体" w:hint="eastAsia"/>
          <w:b/>
          <w:sz w:val="24"/>
          <w:szCs w:val="24"/>
        </w:rPr>
        <w:t>清单（附件</w:t>
      </w:r>
      <w:r w:rsidRPr="000537B3">
        <w:rPr>
          <w:rFonts w:ascii="宋体" w:hAnsi="宋体"/>
          <w:b/>
          <w:sz w:val="24"/>
          <w:szCs w:val="24"/>
        </w:rPr>
        <w:t>1</w:t>
      </w:r>
      <w:r w:rsidRPr="000537B3">
        <w:rPr>
          <w:rFonts w:ascii="宋体" w:hAnsi="宋体" w:hint="eastAsia"/>
          <w:b/>
          <w:sz w:val="24"/>
          <w:szCs w:val="24"/>
        </w:rPr>
        <w:t>）</w:t>
      </w:r>
    </w:p>
    <w:p w14:paraId="173652CB" w14:textId="77777777" w:rsidR="006D0C98" w:rsidRPr="000537B3" w:rsidRDefault="0066233F" w:rsidP="002C2CB2">
      <w:pPr>
        <w:pStyle w:val="a3"/>
        <w:spacing w:line="276" w:lineRule="auto"/>
        <w:ind w:firstLine="480"/>
        <w:rPr>
          <w:rFonts w:ascii="宋体"/>
          <w:bCs/>
          <w:sz w:val="24"/>
          <w:szCs w:val="24"/>
        </w:rPr>
      </w:pPr>
      <w:r w:rsidRPr="000537B3">
        <w:rPr>
          <w:rFonts w:ascii="宋体"/>
          <w:bCs/>
          <w:sz w:val="24"/>
          <w:szCs w:val="24"/>
        </w:rPr>
        <w:t>参见附件</w:t>
      </w:r>
      <w:r w:rsidRPr="000537B3">
        <w:rPr>
          <w:rFonts w:ascii="宋体" w:hint="eastAsia"/>
          <w:bCs/>
          <w:sz w:val="24"/>
          <w:szCs w:val="24"/>
        </w:rPr>
        <w:t>1。</w:t>
      </w:r>
    </w:p>
    <w:p w14:paraId="1A12E865" w14:textId="77777777" w:rsidR="0066233F" w:rsidRPr="000537B3" w:rsidRDefault="0066233F" w:rsidP="002C2CB2">
      <w:pPr>
        <w:pStyle w:val="a3"/>
        <w:spacing w:line="276" w:lineRule="auto"/>
        <w:ind w:firstLine="480"/>
        <w:rPr>
          <w:rFonts w:ascii="宋体"/>
          <w:bCs/>
          <w:sz w:val="24"/>
          <w:szCs w:val="24"/>
        </w:rPr>
      </w:pPr>
    </w:p>
    <w:p w14:paraId="626A34D0" w14:textId="77777777" w:rsidR="00340356" w:rsidRPr="000537B3" w:rsidRDefault="0060483F" w:rsidP="002C2CB2">
      <w:pPr>
        <w:pStyle w:val="a3"/>
        <w:spacing w:line="276" w:lineRule="auto"/>
        <w:ind w:firstLineChars="0" w:firstLine="0"/>
        <w:rPr>
          <w:rFonts w:ascii="宋体" w:hAnsi="宋体"/>
          <w:b/>
          <w:sz w:val="24"/>
          <w:szCs w:val="24"/>
        </w:rPr>
      </w:pPr>
      <w:r w:rsidRPr="000537B3">
        <w:rPr>
          <w:rFonts w:ascii="宋体" w:hAnsi="宋体" w:hint="eastAsia"/>
          <w:b/>
          <w:sz w:val="24"/>
          <w:szCs w:val="24"/>
        </w:rPr>
        <w:t>（</w:t>
      </w:r>
      <w:r w:rsidR="006D0C98" w:rsidRPr="000537B3">
        <w:rPr>
          <w:rFonts w:ascii="宋体" w:hAnsi="宋体" w:hint="eastAsia"/>
          <w:b/>
          <w:sz w:val="24"/>
          <w:szCs w:val="24"/>
        </w:rPr>
        <w:t>三</w:t>
      </w:r>
      <w:r w:rsidRPr="000537B3">
        <w:rPr>
          <w:rFonts w:ascii="宋体" w:hAnsi="宋体" w:hint="eastAsia"/>
          <w:b/>
          <w:sz w:val="24"/>
          <w:szCs w:val="24"/>
        </w:rPr>
        <w:t>）</w:t>
      </w:r>
      <w:r w:rsidR="00340356" w:rsidRPr="000537B3">
        <w:rPr>
          <w:rFonts w:ascii="宋体" w:hAnsi="宋体" w:hint="eastAsia"/>
          <w:b/>
          <w:sz w:val="24"/>
          <w:szCs w:val="24"/>
        </w:rPr>
        <w:t>学分绩加分项目补充说明</w:t>
      </w:r>
    </w:p>
    <w:p w14:paraId="1F78FA35" w14:textId="77777777" w:rsidR="00340356" w:rsidRPr="000537B3" w:rsidRDefault="0066233F" w:rsidP="002C2CB2">
      <w:pPr>
        <w:pStyle w:val="a3"/>
        <w:spacing w:line="276" w:lineRule="auto"/>
        <w:ind w:firstLine="422"/>
        <w:rPr>
          <w:rFonts w:ascii="宋体" w:hAnsi="宋体"/>
          <w:b/>
          <w:szCs w:val="21"/>
        </w:rPr>
      </w:pPr>
      <w:r w:rsidRPr="000537B3">
        <w:rPr>
          <w:rFonts w:ascii="宋体" w:hAnsi="宋体" w:hint="eastAsia"/>
          <w:b/>
          <w:szCs w:val="21"/>
        </w:rPr>
        <w:t>无。</w:t>
      </w:r>
    </w:p>
    <w:p w14:paraId="7F238111" w14:textId="77777777" w:rsidR="004912DC" w:rsidRPr="000537B3" w:rsidRDefault="004912DC" w:rsidP="002C2CB2">
      <w:pPr>
        <w:pStyle w:val="a3"/>
        <w:spacing w:line="276" w:lineRule="auto"/>
        <w:ind w:firstLineChars="0" w:firstLine="0"/>
        <w:rPr>
          <w:rFonts w:ascii="宋体"/>
          <w:bCs/>
          <w:sz w:val="24"/>
          <w:szCs w:val="24"/>
        </w:rPr>
      </w:pPr>
    </w:p>
    <w:p w14:paraId="101B63C3" w14:textId="77777777" w:rsidR="004912DC" w:rsidRPr="000537B3" w:rsidRDefault="004912DC" w:rsidP="002C2CB2">
      <w:pPr>
        <w:pStyle w:val="a3"/>
        <w:spacing w:line="276" w:lineRule="auto"/>
        <w:ind w:firstLineChars="0" w:firstLine="0"/>
        <w:rPr>
          <w:rFonts w:ascii="宋体" w:hAnsi="宋体"/>
          <w:b/>
          <w:sz w:val="24"/>
          <w:szCs w:val="24"/>
        </w:rPr>
      </w:pPr>
      <w:r w:rsidRPr="000537B3">
        <w:rPr>
          <w:rFonts w:ascii="宋体" w:hAnsi="宋体" w:hint="eastAsia"/>
          <w:b/>
          <w:sz w:val="24"/>
          <w:szCs w:val="24"/>
        </w:rPr>
        <w:t>（</w:t>
      </w:r>
      <w:r w:rsidR="006D0C98" w:rsidRPr="000537B3">
        <w:rPr>
          <w:rFonts w:ascii="宋体" w:hAnsi="宋体" w:hint="eastAsia"/>
          <w:b/>
          <w:sz w:val="24"/>
          <w:szCs w:val="24"/>
        </w:rPr>
        <w:t>四</w:t>
      </w:r>
      <w:r w:rsidRPr="000537B3">
        <w:rPr>
          <w:rFonts w:ascii="宋体" w:hAnsi="宋体" w:hint="eastAsia"/>
          <w:b/>
          <w:sz w:val="24"/>
          <w:szCs w:val="24"/>
        </w:rPr>
        <w:t>）</w:t>
      </w:r>
      <w:r w:rsidR="0060483F" w:rsidRPr="000537B3">
        <w:rPr>
          <w:rFonts w:ascii="宋体" w:hAnsi="宋体" w:hint="eastAsia"/>
          <w:b/>
          <w:sz w:val="24"/>
          <w:szCs w:val="24"/>
        </w:rPr>
        <w:t>经院系认定允许学分绩</w:t>
      </w:r>
      <w:r w:rsidR="00D8104A" w:rsidRPr="000537B3">
        <w:rPr>
          <w:rFonts w:ascii="宋体" w:hAnsi="宋体" w:hint="eastAsia"/>
          <w:b/>
          <w:sz w:val="24"/>
          <w:szCs w:val="24"/>
        </w:rPr>
        <w:t>加分的学术刊物目录</w:t>
      </w:r>
      <w:r w:rsidR="009552FE" w:rsidRPr="000537B3">
        <w:rPr>
          <w:rFonts w:ascii="宋体" w:hAnsi="宋体" w:hint="eastAsia"/>
          <w:b/>
          <w:sz w:val="24"/>
          <w:szCs w:val="24"/>
        </w:rPr>
        <w:t>（加分刊物级别及其对应加分值）</w:t>
      </w:r>
    </w:p>
    <w:p w14:paraId="6DE4E13B" w14:textId="77777777" w:rsidR="0066233F" w:rsidRPr="000537B3" w:rsidRDefault="0066233F" w:rsidP="002C2CB2">
      <w:pPr>
        <w:pStyle w:val="a3"/>
        <w:adjustRightInd w:val="0"/>
        <w:snapToGrid w:val="0"/>
        <w:spacing w:after="100" w:afterAutospacing="1" w:line="276" w:lineRule="auto"/>
        <w:ind w:firstLineChars="0" w:firstLine="482"/>
        <w:rPr>
          <w:bCs/>
          <w:sz w:val="24"/>
          <w:szCs w:val="24"/>
        </w:rPr>
      </w:pPr>
      <w:r w:rsidRPr="000537B3">
        <w:rPr>
          <w:rFonts w:hint="eastAsia"/>
          <w:bCs/>
          <w:sz w:val="24"/>
          <w:szCs w:val="24"/>
        </w:rPr>
        <w:t>1</w:t>
      </w:r>
      <w:r w:rsidRPr="000537B3">
        <w:rPr>
          <w:bCs/>
          <w:sz w:val="24"/>
          <w:szCs w:val="24"/>
        </w:rPr>
        <w:t xml:space="preserve">. </w:t>
      </w:r>
      <w:r w:rsidR="00F91855" w:rsidRPr="000537B3">
        <w:rPr>
          <w:rFonts w:hint="eastAsia"/>
          <w:bCs/>
          <w:sz w:val="24"/>
          <w:szCs w:val="24"/>
        </w:rPr>
        <w:t>以第一作者身份在“中文社会科学引文索引”（</w:t>
      </w:r>
      <w:r w:rsidR="00F91855" w:rsidRPr="000537B3">
        <w:rPr>
          <w:rFonts w:hint="eastAsia"/>
          <w:bCs/>
          <w:sz w:val="24"/>
          <w:szCs w:val="24"/>
        </w:rPr>
        <w:t>C</w:t>
      </w:r>
      <w:r w:rsidR="00F91855" w:rsidRPr="000537B3">
        <w:rPr>
          <w:bCs/>
          <w:sz w:val="24"/>
          <w:szCs w:val="24"/>
        </w:rPr>
        <w:t>SSCI</w:t>
      </w:r>
      <w:r w:rsidR="00F91855" w:rsidRPr="000537B3">
        <w:rPr>
          <w:rFonts w:hint="eastAsia"/>
          <w:bCs/>
          <w:sz w:val="24"/>
          <w:szCs w:val="24"/>
        </w:rPr>
        <w:t>）</w:t>
      </w:r>
      <w:r w:rsidR="00F91855" w:rsidRPr="000537B3">
        <w:rPr>
          <w:bCs/>
          <w:sz w:val="24"/>
          <w:szCs w:val="24"/>
        </w:rPr>
        <w:t>来源期刊</w:t>
      </w:r>
      <w:r w:rsidR="00F91855" w:rsidRPr="000537B3">
        <w:rPr>
          <w:rFonts w:hint="eastAsia"/>
          <w:bCs/>
          <w:sz w:val="24"/>
          <w:szCs w:val="24"/>
        </w:rPr>
        <w:t>（含扩展版）、</w:t>
      </w:r>
      <w:r w:rsidR="00F91855" w:rsidRPr="000537B3">
        <w:rPr>
          <w:bCs/>
          <w:sz w:val="24"/>
          <w:szCs w:val="24"/>
        </w:rPr>
        <w:t>来源集刊发表论文</w:t>
      </w:r>
      <w:r w:rsidR="00F91855" w:rsidRPr="000537B3">
        <w:rPr>
          <w:rFonts w:hint="eastAsia"/>
          <w:bCs/>
          <w:sz w:val="24"/>
          <w:szCs w:val="24"/>
        </w:rPr>
        <w:t>，一篇加</w:t>
      </w:r>
      <w:r w:rsidR="00F91855" w:rsidRPr="000537B3">
        <w:rPr>
          <w:rFonts w:hint="eastAsia"/>
          <w:bCs/>
          <w:sz w:val="24"/>
          <w:szCs w:val="24"/>
        </w:rPr>
        <w:t>0.05</w:t>
      </w:r>
      <w:r w:rsidR="00F91855" w:rsidRPr="000537B3">
        <w:rPr>
          <w:rFonts w:hint="eastAsia"/>
          <w:bCs/>
          <w:sz w:val="24"/>
          <w:szCs w:val="24"/>
        </w:rPr>
        <w:t>，两篇及以上者加</w:t>
      </w:r>
      <w:r w:rsidR="00F91855" w:rsidRPr="000537B3">
        <w:rPr>
          <w:rFonts w:hint="eastAsia"/>
          <w:bCs/>
          <w:sz w:val="24"/>
          <w:szCs w:val="24"/>
        </w:rPr>
        <w:t>0.1</w:t>
      </w:r>
      <w:r w:rsidR="00F91855" w:rsidRPr="000537B3">
        <w:rPr>
          <w:rFonts w:hint="eastAsia"/>
          <w:bCs/>
          <w:sz w:val="24"/>
          <w:szCs w:val="24"/>
        </w:rPr>
        <w:t>；以第一作者身份在一流及以上期刊公开发表与学业相关的高水平科研论文者，一篇加</w:t>
      </w:r>
      <w:r w:rsidR="00F91855" w:rsidRPr="000537B3">
        <w:rPr>
          <w:rFonts w:hint="eastAsia"/>
          <w:bCs/>
          <w:sz w:val="24"/>
          <w:szCs w:val="24"/>
        </w:rPr>
        <w:t>0.</w:t>
      </w:r>
      <w:r w:rsidR="00F91855" w:rsidRPr="000537B3">
        <w:rPr>
          <w:bCs/>
          <w:sz w:val="24"/>
          <w:szCs w:val="24"/>
        </w:rPr>
        <w:t>1</w:t>
      </w:r>
      <w:r w:rsidR="00F91855" w:rsidRPr="000537B3">
        <w:rPr>
          <w:rFonts w:hint="eastAsia"/>
          <w:bCs/>
          <w:sz w:val="24"/>
          <w:szCs w:val="24"/>
        </w:rPr>
        <w:t>，两篇及以上者加</w:t>
      </w:r>
      <w:r w:rsidR="00F91855" w:rsidRPr="000537B3">
        <w:rPr>
          <w:rFonts w:hint="eastAsia"/>
          <w:bCs/>
          <w:sz w:val="24"/>
          <w:szCs w:val="24"/>
        </w:rPr>
        <w:t>0.</w:t>
      </w:r>
      <w:r w:rsidR="00F91855" w:rsidRPr="000537B3">
        <w:rPr>
          <w:bCs/>
          <w:sz w:val="24"/>
          <w:szCs w:val="24"/>
        </w:rPr>
        <w:t>2</w:t>
      </w:r>
      <w:r w:rsidR="00F91855" w:rsidRPr="000537B3">
        <w:rPr>
          <w:rFonts w:hint="eastAsia"/>
          <w:bCs/>
          <w:sz w:val="24"/>
          <w:szCs w:val="24"/>
        </w:rPr>
        <w:t>。</w:t>
      </w:r>
      <w:r w:rsidRPr="000537B3">
        <w:rPr>
          <w:bCs/>
          <w:sz w:val="24"/>
          <w:szCs w:val="24"/>
        </w:rPr>
        <w:t>刊物目录</w:t>
      </w:r>
      <w:r w:rsidRPr="000537B3">
        <w:rPr>
          <w:rFonts w:hint="eastAsia"/>
          <w:bCs/>
          <w:sz w:val="24"/>
          <w:szCs w:val="24"/>
        </w:rPr>
        <w:t>参照“中文社会科学引文索引”（</w:t>
      </w:r>
      <w:r w:rsidRPr="000537B3">
        <w:rPr>
          <w:bCs/>
          <w:sz w:val="24"/>
          <w:szCs w:val="24"/>
        </w:rPr>
        <w:t>CSSCI</w:t>
      </w:r>
      <w:r w:rsidRPr="000537B3">
        <w:rPr>
          <w:rFonts w:hint="eastAsia"/>
          <w:bCs/>
          <w:sz w:val="24"/>
          <w:szCs w:val="24"/>
        </w:rPr>
        <w:t>）来源期刊目录、来源集刊目录、扩展版来源期刊目录。目录有调整时，以南京大学中国社会科学研究评价中心（</w:t>
      </w:r>
      <w:hyperlink r:id="rId7" w:history="1">
        <w:r w:rsidRPr="000537B3">
          <w:t>http://cssci.nju.edu.cn/</w:t>
        </w:r>
      </w:hyperlink>
      <w:r w:rsidRPr="000537B3">
        <w:rPr>
          <w:rFonts w:hint="eastAsia"/>
          <w:bCs/>
          <w:sz w:val="24"/>
          <w:szCs w:val="24"/>
        </w:rPr>
        <w:t>）检索结果为准。</w:t>
      </w:r>
    </w:p>
    <w:p w14:paraId="00A1934B" w14:textId="77777777" w:rsidR="00F91855" w:rsidRPr="000537B3" w:rsidRDefault="0066233F" w:rsidP="002C2CB2">
      <w:pPr>
        <w:pStyle w:val="a3"/>
        <w:adjustRightInd w:val="0"/>
        <w:snapToGrid w:val="0"/>
        <w:spacing w:after="100" w:afterAutospacing="1" w:line="276" w:lineRule="auto"/>
        <w:ind w:firstLineChars="0" w:firstLine="482"/>
        <w:rPr>
          <w:bCs/>
          <w:sz w:val="24"/>
          <w:szCs w:val="24"/>
        </w:rPr>
      </w:pPr>
      <w:r w:rsidRPr="000537B3">
        <w:rPr>
          <w:rFonts w:hint="eastAsia"/>
          <w:bCs/>
          <w:sz w:val="24"/>
          <w:szCs w:val="24"/>
        </w:rPr>
        <w:t>2</w:t>
      </w:r>
      <w:r w:rsidRPr="000537B3">
        <w:rPr>
          <w:bCs/>
          <w:sz w:val="24"/>
          <w:szCs w:val="24"/>
        </w:rPr>
        <w:t xml:space="preserve">. </w:t>
      </w:r>
      <w:r w:rsidR="00F91855" w:rsidRPr="000537B3">
        <w:rPr>
          <w:rFonts w:hint="eastAsia"/>
          <w:bCs/>
          <w:sz w:val="24"/>
          <w:szCs w:val="24"/>
        </w:rPr>
        <w:t>作为主力成员参加学校认定的中国“互联网</w:t>
      </w:r>
      <w:r w:rsidR="00F91855" w:rsidRPr="000537B3">
        <w:rPr>
          <w:rFonts w:hint="eastAsia"/>
          <w:bCs/>
          <w:sz w:val="24"/>
          <w:szCs w:val="24"/>
        </w:rPr>
        <w:t>+</w:t>
      </w:r>
      <w:r w:rsidR="00F91855" w:rsidRPr="000537B3">
        <w:rPr>
          <w:rFonts w:hint="eastAsia"/>
          <w:bCs/>
          <w:sz w:val="24"/>
          <w:szCs w:val="24"/>
        </w:rPr>
        <w:t>”大学生创新创业大赛</w:t>
      </w:r>
      <w:r w:rsidR="00F91855" w:rsidRPr="000537B3">
        <w:rPr>
          <w:rFonts w:hint="eastAsia"/>
          <w:bCs/>
          <w:sz w:val="24"/>
          <w:szCs w:val="24"/>
        </w:rPr>
        <w:t>(</w:t>
      </w:r>
      <w:r w:rsidR="00F91855" w:rsidRPr="000537B3">
        <w:rPr>
          <w:rFonts w:hint="eastAsia"/>
          <w:bCs/>
          <w:sz w:val="24"/>
          <w:szCs w:val="24"/>
        </w:rPr>
        <w:t>简称</w:t>
      </w:r>
      <w:r w:rsidR="00F91855" w:rsidRPr="000537B3">
        <w:rPr>
          <w:rFonts w:hint="eastAsia"/>
          <w:bCs/>
          <w:sz w:val="24"/>
          <w:szCs w:val="24"/>
        </w:rPr>
        <w:lastRenderedPageBreak/>
        <w:t>“互联网</w:t>
      </w:r>
      <w:r w:rsidR="00F91855" w:rsidRPr="000537B3">
        <w:rPr>
          <w:rFonts w:hint="eastAsia"/>
          <w:bCs/>
          <w:sz w:val="24"/>
          <w:szCs w:val="24"/>
        </w:rPr>
        <w:t>+</w:t>
      </w:r>
      <w:r w:rsidR="00F91855" w:rsidRPr="000537B3">
        <w:rPr>
          <w:rFonts w:hint="eastAsia"/>
          <w:bCs/>
          <w:sz w:val="24"/>
          <w:szCs w:val="24"/>
        </w:rPr>
        <w:t>”大赛</w:t>
      </w:r>
      <w:r w:rsidR="00F91855" w:rsidRPr="000537B3">
        <w:rPr>
          <w:rFonts w:hint="eastAsia"/>
          <w:bCs/>
          <w:sz w:val="24"/>
          <w:szCs w:val="24"/>
        </w:rPr>
        <w:t>)</w:t>
      </w:r>
      <w:r w:rsidR="00F91855" w:rsidRPr="000537B3">
        <w:rPr>
          <w:rFonts w:hint="eastAsia"/>
          <w:bCs/>
          <w:sz w:val="24"/>
          <w:szCs w:val="24"/>
        </w:rPr>
        <w:t>、“挑战杯”全国大学生系列科技学术竞赛</w:t>
      </w:r>
      <w:r w:rsidR="00F91855" w:rsidRPr="000537B3">
        <w:rPr>
          <w:rFonts w:hint="eastAsia"/>
          <w:bCs/>
          <w:sz w:val="24"/>
          <w:szCs w:val="24"/>
        </w:rPr>
        <w:t>(</w:t>
      </w:r>
      <w:r w:rsidR="00F91855" w:rsidRPr="000537B3">
        <w:rPr>
          <w:rFonts w:hint="eastAsia"/>
          <w:bCs/>
          <w:sz w:val="24"/>
          <w:szCs w:val="24"/>
        </w:rPr>
        <w:t>简称“挑战杯”竞赛</w:t>
      </w:r>
      <w:r w:rsidR="00F91855" w:rsidRPr="000537B3">
        <w:rPr>
          <w:rFonts w:hint="eastAsia"/>
          <w:bCs/>
          <w:sz w:val="24"/>
          <w:szCs w:val="24"/>
        </w:rPr>
        <w:t>)</w:t>
      </w:r>
      <w:r w:rsidR="00F91855" w:rsidRPr="000537B3">
        <w:rPr>
          <w:rFonts w:hint="eastAsia"/>
          <w:bCs/>
          <w:sz w:val="24"/>
          <w:szCs w:val="24"/>
        </w:rPr>
        <w:t>获国家级特定奖、一等奖、二等奖和省级特等奖、一等奖的奖项者，依据《</w:t>
      </w:r>
      <w:r w:rsidRPr="000537B3">
        <w:rPr>
          <w:rFonts w:hint="eastAsia"/>
          <w:bCs/>
          <w:sz w:val="24"/>
          <w:szCs w:val="24"/>
        </w:rPr>
        <w:t>南京大学推荐</w:t>
      </w:r>
      <w:r w:rsidRPr="000537B3">
        <w:rPr>
          <w:rFonts w:hint="eastAsia"/>
          <w:bCs/>
          <w:sz w:val="24"/>
          <w:szCs w:val="24"/>
        </w:rPr>
        <w:t xml:space="preserve"> 2023 </w:t>
      </w:r>
      <w:r w:rsidRPr="000537B3">
        <w:rPr>
          <w:rFonts w:hint="eastAsia"/>
          <w:bCs/>
          <w:sz w:val="24"/>
          <w:szCs w:val="24"/>
        </w:rPr>
        <w:t>年应届生免试攻读硕士研究生学分绩加分办法</w:t>
      </w:r>
      <w:r w:rsidR="00F91855" w:rsidRPr="000537B3">
        <w:rPr>
          <w:rFonts w:hint="eastAsia"/>
          <w:bCs/>
          <w:sz w:val="24"/>
          <w:szCs w:val="24"/>
        </w:rPr>
        <w:t>》</w:t>
      </w:r>
      <w:r w:rsidRPr="000537B3">
        <w:rPr>
          <w:rFonts w:hint="eastAsia"/>
          <w:bCs/>
          <w:sz w:val="24"/>
          <w:szCs w:val="24"/>
        </w:rPr>
        <w:t>所列标准执行。</w:t>
      </w:r>
    </w:p>
    <w:p w14:paraId="519C454A" w14:textId="77777777" w:rsidR="0016238C" w:rsidRPr="000537B3" w:rsidRDefault="004912DC" w:rsidP="002C2CB2">
      <w:pPr>
        <w:pStyle w:val="a3"/>
        <w:spacing w:line="276" w:lineRule="auto"/>
        <w:ind w:firstLineChars="0" w:firstLine="0"/>
        <w:rPr>
          <w:rFonts w:ascii="宋体"/>
          <w:b/>
          <w:sz w:val="24"/>
          <w:szCs w:val="24"/>
        </w:rPr>
      </w:pPr>
      <w:r w:rsidRPr="000537B3">
        <w:rPr>
          <w:rFonts w:ascii="宋体" w:hAnsi="宋体" w:hint="eastAsia"/>
          <w:b/>
          <w:sz w:val="24"/>
          <w:szCs w:val="24"/>
        </w:rPr>
        <w:t>（</w:t>
      </w:r>
      <w:r w:rsidR="00714822" w:rsidRPr="000537B3">
        <w:rPr>
          <w:rFonts w:ascii="宋体" w:hAnsi="宋体" w:hint="eastAsia"/>
          <w:b/>
          <w:sz w:val="24"/>
          <w:szCs w:val="24"/>
        </w:rPr>
        <w:t>五</w:t>
      </w:r>
      <w:r w:rsidRPr="000537B3">
        <w:rPr>
          <w:rFonts w:ascii="宋体" w:hAnsi="宋体" w:hint="eastAsia"/>
          <w:b/>
          <w:sz w:val="24"/>
          <w:szCs w:val="24"/>
        </w:rPr>
        <w:t>）</w:t>
      </w:r>
      <w:r w:rsidR="00714822" w:rsidRPr="000537B3">
        <w:rPr>
          <w:rFonts w:ascii="宋体" w:hAnsi="宋体" w:hint="eastAsia"/>
          <w:b/>
          <w:sz w:val="24"/>
          <w:szCs w:val="24"/>
        </w:rPr>
        <w:t>推免</w:t>
      </w:r>
      <w:r w:rsidRPr="000537B3">
        <w:rPr>
          <w:rFonts w:ascii="宋体" w:hAnsi="宋体" w:hint="eastAsia"/>
          <w:b/>
          <w:sz w:val="24"/>
          <w:szCs w:val="24"/>
        </w:rPr>
        <w:t>综合学分绩计算</w:t>
      </w:r>
      <w:r w:rsidR="0060483F" w:rsidRPr="000537B3">
        <w:rPr>
          <w:rFonts w:ascii="宋体" w:hAnsi="宋体" w:hint="eastAsia"/>
          <w:b/>
          <w:sz w:val="24"/>
          <w:szCs w:val="24"/>
        </w:rPr>
        <w:t>规则</w:t>
      </w:r>
    </w:p>
    <w:p w14:paraId="57ED3560" w14:textId="4251518F" w:rsidR="005F59AE" w:rsidRPr="005F59AE" w:rsidRDefault="005F59AE" w:rsidP="005F59AE">
      <w:pPr>
        <w:pStyle w:val="a3"/>
        <w:spacing w:line="276" w:lineRule="auto"/>
        <w:ind w:firstLine="480"/>
        <w:rPr>
          <w:rFonts w:ascii="宋体"/>
          <w:sz w:val="24"/>
          <w:szCs w:val="24"/>
        </w:rPr>
      </w:pPr>
      <w:r>
        <w:rPr>
          <w:rFonts w:ascii="宋体"/>
          <w:sz w:val="24"/>
          <w:szCs w:val="24"/>
        </w:rPr>
        <w:t>1.</w:t>
      </w:r>
      <w:r w:rsidR="00F91855" w:rsidRPr="005F59AE">
        <w:rPr>
          <w:rFonts w:ascii="宋体" w:hint="eastAsia"/>
          <w:sz w:val="24"/>
          <w:szCs w:val="24"/>
        </w:rPr>
        <w:t>推免综合学分绩＝推免课程学分绩＋学分绩总加分</w:t>
      </w:r>
    </w:p>
    <w:p w14:paraId="533E6A13" w14:textId="44B2A787" w:rsidR="005F59AE" w:rsidRPr="005F59AE" w:rsidRDefault="005F59AE" w:rsidP="005F59AE">
      <w:pPr>
        <w:pStyle w:val="a3"/>
        <w:spacing w:line="276" w:lineRule="auto"/>
        <w:ind w:firstLine="480"/>
        <w:rPr>
          <w:rFonts w:ascii="宋体"/>
          <w:sz w:val="24"/>
          <w:szCs w:val="24"/>
        </w:rPr>
      </w:pPr>
      <w:r>
        <w:rPr>
          <w:rFonts w:ascii="宋体"/>
          <w:sz w:val="24"/>
          <w:szCs w:val="24"/>
        </w:rPr>
        <w:t>2.</w:t>
      </w:r>
      <w:r w:rsidRPr="005F59AE">
        <w:rPr>
          <w:rFonts w:ascii="宋体" w:hint="eastAsia"/>
          <w:sz w:val="24"/>
          <w:szCs w:val="24"/>
        </w:rPr>
        <w:t>相同内容形成的成果不得累计加分，每人加分总额不得超过0</w:t>
      </w:r>
      <w:r w:rsidRPr="005F59AE">
        <w:rPr>
          <w:rFonts w:ascii="宋体"/>
          <w:sz w:val="24"/>
          <w:szCs w:val="24"/>
        </w:rPr>
        <w:t>.3</w:t>
      </w:r>
    </w:p>
    <w:p w14:paraId="03DA78FC" w14:textId="77777777" w:rsidR="005F59AE" w:rsidRPr="005F59AE" w:rsidRDefault="005F59AE" w:rsidP="002C2CB2">
      <w:pPr>
        <w:pStyle w:val="a3"/>
        <w:adjustRightInd w:val="0"/>
        <w:snapToGrid w:val="0"/>
        <w:spacing w:after="100" w:afterAutospacing="1" w:line="276" w:lineRule="auto"/>
        <w:ind w:firstLine="480"/>
        <w:rPr>
          <w:bCs/>
          <w:sz w:val="24"/>
          <w:szCs w:val="24"/>
        </w:rPr>
      </w:pPr>
    </w:p>
    <w:p w14:paraId="6EB64C7C" w14:textId="77777777" w:rsidR="006D323B" w:rsidRPr="000537B3" w:rsidRDefault="004912DC"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五</w:t>
      </w:r>
      <w:r w:rsidR="00BE07B6" w:rsidRPr="000537B3">
        <w:rPr>
          <w:rFonts w:ascii="黑体" w:eastAsia="黑体" w:hAnsi="黑体" w:hint="eastAsia"/>
          <w:b/>
          <w:sz w:val="24"/>
          <w:szCs w:val="24"/>
        </w:rPr>
        <w:t>、</w:t>
      </w:r>
      <w:r w:rsidR="006D323B" w:rsidRPr="000537B3">
        <w:rPr>
          <w:rFonts w:ascii="黑体" w:eastAsia="黑体" w:hAnsi="黑体" w:hint="eastAsia"/>
          <w:b/>
          <w:sz w:val="24"/>
          <w:szCs w:val="24"/>
        </w:rPr>
        <w:t>排名规则</w:t>
      </w:r>
    </w:p>
    <w:p w14:paraId="62A1348B" w14:textId="77777777" w:rsidR="001E2504" w:rsidRPr="000537B3" w:rsidRDefault="001E2504" w:rsidP="002C2CB2">
      <w:pPr>
        <w:pStyle w:val="a3"/>
        <w:spacing w:line="276" w:lineRule="auto"/>
        <w:ind w:firstLine="480"/>
        <w:rPr>
          <w:rFonts w:ascii="宋体"/>
          <w:sz w:val="24"/>
          <w:szCs w:val="24"/>
        </w:rPr>
      </w:pPr>
      <w:r w:rsidRPr="000537B3">
        <w:rPr>
          <w:rFonts w:ascii="宋体" w:hint="eastAsia"/>
          <w:sz w:val="24"/>
          <w:szCs w:val="24"/>
        </w:rPr>
        <w:t>本次</w:t>
      </w:r>
      <w:r w:rsidR="0066233F" w:rsidRPr="000537B3">
        <w:rPr>
          <w:rFonts w:ascii="宋体" w:hint="eastAsia"/>
          <w:sz w:val="24"/>
          <w:szCs w:val="24"/>
        </w:rPr>
        <w:t>推免按照国际政治专业</w:t>
      </w:r>
      <w:r w:rsidR="0066233F" w:rsidRPr="000537B3">
        <w:rPr>
          <w:rFonts w:ascii="宋体"/>
          <w:sz w:val="24"/>
          <w:szCs w:val="24"/>
        </w:rPr>
        <w:t>1</w:t>
      </w:r>
      <w:r w:rsidR="0066233F" w:rsidRPr="000537B3">
        <w:rPr>
          <w:rFonts w:ascii="宋体" w:hint="eastAsia"/>
          <w:sz w:val="24"/>
          <w:szCs w:val="24"/>
        </w:rPr>
        <w:t>个专业</w:t>
      </w:r>
      <w:r w:rsidRPr="000537B3">
        <w:rPr>
          <w:rFonts w:ascii="宋体" w:hint="eastAsia"/>
          <w:sz w:val="24"/>
          <w:szCs w:val="24"/>
        </w:rPr>
        <w:t>进行排序</w:t>
      </w:r>
      <w:r w:rsidR="00940223" w:rsidRPr="000537B3">
        <w:rPr>
          <w:rFonts w:ascii="宋体" w:hint="eastAsia"/>
          <w:sz w:val="24"/>
          <w:szCs w:val="24"/>
        </w:rPr>
        <w:t>。</w:t>
      </w:r>
    </w:p>
    <w:p w14:paraId="5D69B04E" w14:textId="77777777" w:rsidR="0066233F" w:rsidRPr="000537B3" w:rsidRDefault="0066233F" w:rsidP="002C2CB2">
      <w:pPr>
        <w:pStyle w:val="a3"/>
        <w:spacing w:line="276" w:lineRule="auto"/>
        <w:ind w:firstLine="480"/>
        <w:rPr>
          <w:rFonts w:ascii="宋体"/>
          <w:sz w:val="24"/>
          <w:szCs w:val="24"/>
        </w:rPr>
      </w:pPr>
      <w:r w:rsidRPr="000537B3">
        <w:rPr>
          <w:rFonts w:ascii="宋体" w:hint="eastAsia"/>
          <w:sz w:val="24"/>
          <w:szCs w:val="24"/>
        </w:rPr>
        <w:t>排序规则为：由学院推免生遴选工作小组根据学生综合学分绩分别排序，确定推免生名单。如有进入推免生名单的学生自愿放弃推免资格，则按综合学分绩排名向后顺延。</w:t>
      </w:r>
    </w:p>
    <w:p w14:paraId="3A9D8B2F" w14:textId="77777777" w:rsidR="000537B3" w:rsidRPr="000537B3" w:rsidRDefault="000537B3" w:rsidP="002C2CB2">
      <w:pPr>
        <w:pStyle w:val="a3"/>
        <w:spacing w:line="276" w:lineRule="auto"/>
        <w:ind w:firstLine="480"/>
        <w:rPr>
          <w:rFonts w:ascii="宋体"/>
          <w:sz w:val="24"/>
          <w:szCs w:val="24"/>
        </w:rPr>
      </w:pPr>
    </w:p>
    <w:p w14:paraId="48F164AA" w14:textId="77777777" w:rsidR="0060483F" w:rsidRPr="000537B3" w:rsidRDefault="006D323B"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六、本院系学生</w:t>
      </w:r>
      <w:r w:rsidR="00BE07B6" w:rsidRPr="000537B3">
        <w:rPr>
          <w:rFonts w:ascii="黑体" w:eastAsia="黑体" w:hAnsi="黑体" w:hint="eastAsia"/>
          <w:b/>
          <w:sz w:val="24"/>
          <w:szCs w:val="24"/>
        </w:rPr>
        <w:t>推免</w:t>
      </w:r>
      <w:r w:rsidR="008B63DA" w:rsidRPr="000537B3">
        <w:rPr>
          <w:rFonts w:ascii="黑体" w:eastAsia="黑体" w:hAnsi="黑体" w:hint="eastAsia"/>
          <w:b/>
          <w:sz w:val="24"/>
          <w:szCs w:val="24"/>
        </w:rPr>
        <w:t>申报程序</w:t>
      </w:r>
    </w:p>
    <w:p w14:paraId="6FAF9862"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w:t>
      </w:r>
      <w:r w:rsidRPr="000537B3">
        <w:rPr>
          <w:rFonts w:ascii="宋体"/>
          <w:bCs/>
          <w:sz w:val="24"/>
          <w:szCs w:val="24"/>
        </w:rPr>
        <w:t>1</w:t>
      </w:r>
      <w:r w:rsidRPr="000537B3">
        <w:rPr>
          <w:rFonts w:ascii="宋体" w:hint="eastAsia"/>
          <w:bCs/>
          <w:sz w:val="24"/>
          <w:szCs w:val="24"/>
        </w:rPr>
        <w:t>）学院根据最新工作要求，制定推免工作实施细则并公示。</w:t>
      </w:r>
    </w:p>
    <w:p w14:paraId="3E75E482"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w:t>
      </w:r>
      <w:r w:rsidRPr="000537B3">
        <w:rPr>
          <w:rFonts w:ascii="宋体"/>
          <w:bCs/>
          <w:sz w:val="24"/>
          <w:szCs w:val="24"/>
        </w:rPr>
        <w:t>2</w:t>
      </w:r>
      <w:r w:rsidRPr="000537B3">
        <w:rPr>
          <w:rFonts w:ascii="宋体" w:hint="eastAsia"/>
          <w:bCs/>
          <w:sz w:val="24"/>
          <w:szCs w:val="24"/>
        </w:rPr>
        <w:t>）</w:t>
      </w:r>
      <w:r w:rsidR="000537B3" w:rsidRPr="000537B3">
        <w:rPr>
          <w:rFonts w:ascii="宋体" w:hint="eastAsia"/>
          <w:bCs/>
          <w:sz w:val="24"/>
          <w:szCs w:val="24"/>
        </w:rPr>
        <w:t xml:space="preserve"> </w:t>
      </w:r>
      <w:r w:rsidRPr="000537B3">
        <w:rPr>
          <w:rFonts w:ascii="宋体" w:hint="eastAsia"/>
          <w:bCs/>
          <w:sz w:val="24"/>
          <w:szCs w:val="24"/>
        </w:rPr>
        <w:t>学校根据教育部正式下达的名额，制定各院系推免生名额预分配方案。</w:t>
      </w:r>
    </w:p>
    <w:p w14:paraId="4BCC2146"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（3）学院根据学校下达预分配指标和推免工作实施细则，择优推荐符合条件的学生并公示。</w:t>
      </w:r>
    </w:p>
    <w:p w14:paraId="7125504B"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w:t>
      </w:r>
      <w:r w:rsidRPr="000537B3">
        <w:rPr>
          <w:rFonts w:ascii="宋体"/>
          <w:bCs/>
          <w:sz w:val="24"/>
          <w:szCs w:val="24"/>
        </w:rPr>
        <w:t>4</w:t>
      </w:r>
      <w:r w:rsidRPr="000537B3">
        <w:rPr>
          <w:rFonts w:ascii="宋体" w:hint="eastAsia"/>
          <w:bCs/>
          <w:sz w:val="24"/>
          <w:szCs w:val="24"/>
        </w:rPr>
        <w:t>）学院将拟推免学生名单及相关材料提交至本科生院。</w:t>
      </w:r>
    </w:p>
    <w:p w14:paraId="3F865398"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w:t>
      </w:r>
      <w:r w:rsidRPr="000537B3">
        <w:rPr>
          <w:rFonts w:ascii="宋体"/>
          <w:bCs/>
          <w:sz w:val="24"/>
          <w:szCs w:val="24"/>
        </w:rPr>
        <w:t>5</w:t>
      </w:r>
      <w:r w:rsidRPr="000537B3">
        <w:rPr>
          <w:rFonts w:ascii="宋体" w:hint="eastAsia"/>
          <w:bCs/>
          <w:sz w:val="24"/>
          <w:szCs w:val="24"/>
        </w:rPr>
        <w:t>）学校召开评审会，并将审定结果在全校范围内公示，公示无异议者正式获得202</w:t>
      </w:r>
      <w:r w:rsidRPr="000537B3">
        <w:rPr>
          <w:rFonts w:ascii="宋体"/>
          <w:bCs/>
          <w:sz w:val="24"/>
          <w:szCs w:val="24"/>
        </w:rPr>
        <w:t>2</w:t>
      </w:r>
      <w:r w:rsidRPr="000537B3">
        <w:rPr>
          <w:rFonts w:ascii="宋体" w:hint="eastAsia"/>
          <w:bCs/>
          <w:sz w:val="24"/>
          <w:szCs w:val="24"/>
        </w:rPr>
        <w:t>年度南京大学推免生资格。</w:t>
      </w:r>
    </w:p>
    <w:p w14:paraId="1F41BBEC" w14:textId="77777777" w:rsidR="0066233F" w:rsidRPr="000537B3" w:rsidRDefault="0066233F" w:rsidP="002C2CB2">
      <w:pPr>
        <w:pStyle w:val="a3"/>
        <w:adjustRightInd w:val="0"/>
        <w:snapToGrid w:val="0"/>
        <w:spacing w:line="276" w:lineRule="auto"/>
        <w:ind w:firstLine="480"/>
        <w:rPr>
          <w:rFonts w:ascii="宋体"/>
          <w:bCs/>
          <w:sz w:val="24"/>
          <w:szCs w:val="24"/>
        </w:rPr>
      </w:pPr>
      <w:r w:rsidRPr="000537B3">
        <w:rPr>
          <w:rFonts w:ascii="宋体" w:hint="eastAsia"/>
          <w:bCs/>
          <w:sz w:val="24"/>
          <w:szCs w:val="24"/>
        </w:rPr>
        <w:t>（</w:t>
      </w:r>
      <w:r w:rsidRPr="000537B3">
        <w:rPr>
          <w:rFonts w:ascii="宋体"/>
          <w:bCs/>
          <w:sz w:val="24"/>
          <w:szCs w:val="24"/>
        </w:rPr>
        <w:t>6</w:t>
      </w:r>
      <w:r w:rsidRPr="000537B3">
        <w:rPr>
          <w:rFonts w:ascii="宋体" w:hint="eastAsia"/>
          <w:bCs/>
          <w:sz w:val="24"/>
          <w:szCs w:val="24"/>
        </w:rPr>
        <w:t>）学校通过教育部系统上报推免生名单并完成相关工作要求。</w:t>
      </w:r>
    </w:p>
    <w:p w14:paraId="37D30E13" w14:textId="77777777" w:rsidR="0066233F" w:rsidRPr="000537B3" w:rsidRDefault="0066233F" w:rsidP="002C2CB2">
      <w:pPr>
        <w:widowControl/>
        <w:shd w:val="clear" w:color="auto" w:fill="FFFFFF"/>
        <w:adjustRightInd w:val="0"/>
        <w:snapToGrid w:val="0"/>
        <w:spacing w:after="100" w:afterAutospacing="1" w:line="276" w:lineRule="auto"/>
        <w:ind w:firstLine="482"/>
        <w:jc w:val="left"/>
        <w:rPr>
          <w:rFonts w:ascii="宋体"/>
          <w:bCs/>
          <w:sz w:val="24"/>
          <w:szCs w:val="24"/>
        </w:rPr>
      </w:pPr>
      <w:r w:rsidRPr="000537B3">
        <w:rPr>
          <w:rFonts w:ascii="Times New Roman" w:hAnsi="Times New Roman" w:hint="eastAsia"/>
          <w:kern w:val="0"/>
          <w:sz w:val="24"/>
          <w:szCs w:val="24"/>
        </w:rPr>
        <w:t>未尽事宜，参见</w:t>
      </w:r>
      <w:r w:rsidRPr="000537B3">
        <w:rPr>
          <w:rFonts w:ascii="宋体" w:hint="eastAsia"/>
          <w:bCs/>
          <w:sz w:val="24"/>
          <w:szCs w:val="24"/>
        </w:rPr>
        <w:t>《南京大学关于做好推荐2023年应届优秀本科毕业生免试攻读硕士学位研究生工作的通知》</w:t>
      </w:r>
      <w:r w:rsidRPr="000537B3">
        <w:rPr>
          <w:rFonts w:ascii="Times New Roman" w:hAnsi="Times New Roman" w:hint="eastAsia"/>
          <w:kern w:val="0"/>
          <w:sz w:val="24"/>
          <w:szCs w:val="24"/>
        </w:rPr>
        <w:t>及相关补充通知。</w:t>
      </w:r>
    </w:p>
    <w:p w14:paraId="36CFB15D" w14:textId="77777777" w:rsidR="004D038A" w:rsidRPr="000537B3" w:rsidRDefault="004D038A" w:rsidP="002C2CB2">
      <w:pPr>
        <w:pStyle w:val="a3"/>
        <w:spacing w:line="276" w:lineRule="auto"/>
        <w:ind w:firstLineChars="0" w:firstLine="0"/>
        <w:rPr>
          <w:rFonts w:ascii="宋体"/>
          <w:bCs/>
          <w:sz w:val="24"/>
          <w:szCs w:val="24"/>
        </w:rPr>
      </w:pPr>
    </w:p>
    <w:p w14:paraId="58D41B0B" w14:textId="77777777" w:rsidR="004912DC" w:rsidRPr="000537B3" w:rsidRDefault="006D323B" w:rsidP="002C2CB2">
      <w:pPr>
        <w:pStyle w:val="a3"/>
        <w:spacing w:line="276" w:lineRule="auto"/>
        <w:ind w:firstLineChars="0" w:firstLine="0"/>
        <w:rPr>
          <w:rFonts w:ascii="黑体" w:eastAsia="黑体" w:hAnsi="黑体"/>
          <w:b/>
          <w:sz w:val="24"/>
          <w:szCs w:val="24"/>
        </w:rPr>
      </w:pPr>
      <w:r w:rsidRPr="000537B3">
        <w:rPr>
          <w:rFonts w:ascii="黑体" w:eastAsia="黑体" w:hAnsi="黑体" w:hint="eastAsia"/>
          <w:b/>
          <w:sz w:val="24"/>
          <w:szCs w:val="24"/>
        </w:rPr>
        <w:t>七</w:t>
      </w:r>
      <w:r w:rsidR="00BE07B6" w:rsidRPr="000537B3">
        <w:rPr>
          <w:rFonts w:ascii="黑体" w:eastAsia="黑体" w:hAnsi="黑体" w:hint="eastAsia"/>
          <w:b/>
          <w:sz w:val="24"/>
          <w:szCs w:val="24"/>
        </w:rPr>
        <w:t>、</w:t>
      </w:r>
      <w:r w:rsidR="006274E4" w:rsidRPr="000537B3">
        <w:rPr>
          <w:rFonts w:ascii="黑体" w:eastAsia="黑体" w:hAnsi="黑体" w:hint="eastAsia"/>
          <w:b/>
          <w:sz w:val="24"/>
          <w:szCs w:val="24"/>
        </w:rPr>
        <w:t>院系推免工作</w:t>
      </w:r>
      <w:r w:rsidR="00802978" w:rsidRPr="000537B3">
        <w:rPr>
          <w:rFonts w:ascii="黑体" w:eastAsia="黑体" w:hAnsi="黑体" w:hint="eastAsia"/>
          <w:b/>
          <w:sz w:val="24"/>
          <w:szCs w:val="24"/>
        </w:rPr>
        <w:t>联系方式</w:t>
      </w:r>
    </w:p>
    <w:p w14:paraId="5C1E622A" w14:textId="77777777" w:rsidR="004912DC" w:rsidRPr="000537B3" w:rsidRDefault="00802978" w:rsidP="002C2CB2">
      <w:pPr>
        <w:pStyle w:val="a3"/>
        <w:spacing w:line="276" w:lineRule="auto"/>
        <w:ind w:firstLineChars="0" w:firstLine="0"/>
        <w:rPr>
          <w:rFonts w:ascii="宋体"/>
          <w:bCs/>
          <w:sz w:val="24"/>
          <w:szCs w:val="24"/>
        </w:rPr>
      </w:pPr>
      <w:r w:rsidRPr="000537B3">
        <w:rPr>
          <w:rFonts w:ascii="宋体" w:hAnsi="宋体" w:hint="eastAsia"/>
          <w:bCs/>
          <w:sz w:val="24"/>
          <w:szCs w:val="24"/>
        </w:rPr>
        <w:t>工作联系人</w:t>
      </w:r>
      <w:r w:rsidR="004912DC" w:rsidRPr="000537B3">
        <w:rPr>
          <w:rFonts w:ascii="宋体" w:hAnsi="宋体" w:hint="eastAsia"/>
          <w:bCs/>
          <w:sz w:val="24"/>
          <w:szCs w:val="24"/>
        </w:rPr>
        <w:t>：</w:t>
      </w:r>
      <w:r w:rsidR="0066233F" w:rsidRPr="000537B3">
        <w:rPr>
          <w:rFonts w:ascii="宋体" w:hAnsi="宋体" w:hint="eastAsia"/>
          <w:bCs/>
          <w:sz w:val="24"/>
          <w:szCs w:val="24"/>
        </w:rPr>
        <w:t>王婷婷</w:t>
      </w:r>
    </w:p>
    <w:p w14:paraId="14A8D80D" w14:textId="77777777" w:rsidR="004912DC" w:rsidRPr="000537B3" w:rsidRDefault="00802978" w:rsidP="002C2CB2">
      <w:pPr>
        <w:pStyle w:val="a3"/>
        <w:spacing w:line="276" w:lineRule="auto"/>
        <w:ind w:firstLineChars="0" w:firstLine="0"/>
        <w:rPr>
          <w:rFonts w:ascii="宋体"/>
          <w:bCs/>
          <w:sz w:val="24"/>
          <w:szCs w:val="24"/>
        </w:rPr>
      </w:pPr>
      <w:r w:rsidRPr="000537B3">
        <w:rPr>
          <w:rFonts w:ascii="宋体" w:hAnsi="宋体" w:hint="eastAsia"/>
          <w:bCs/>
          <w:sz w:val="24"/>
          <w:szCs w:val="24"/>
        </w:rPr>
        <w:t>咨询电话</w:t>
      </w:r>
      <w:r w:rsidR="004912DC" w:rsidRPr="000537B3">
        <w:rPr>
          <w:rFonts w:ascii="宋体" w:hAnsi="宋体" w:hint="eastAsia"/>
          <w:bCs/>
          <w:sz w:val="24"/>
          <w:szCs w:val="24"/>
        </w:rPr>
        <w:t>：</w:t>
      </w:r>
      <w:r w:rsidR="000537B3" w:rsidRPr="000537B3">
        <w:rPr>
          <w:rFonts w:ascii="宋体" w:hAnsi="宋体" w:hint="eastAsia"/>
          <w:bCs/>
          <w:sz w:val="24"/>
          <w:szCs w:val="24"/>
        </w:rPr>
        <w:t>025-</w:t>
      </w:r>
      <w:r w:rsidR="000537B3" w:rsidRPr="000537B3">
        <w:rPr>
          <w:rFonts w:ascii="宋体" w:hAnsi="宋体"/>
          <w:bCs/>
          <w:sz w:val="24"/>
          <w:szCs w:val="24"/>
        </w:rPr>
        <w:t>89689230</w:t>
      </w:r>
    </w:p>
    <w:p w14:paraId="2C7528B1" w14:textId="77777777" w:rsidR="004912DC" w:rsidRPr="000537B3" w:rsidRDefault="00802978" w:rsidP="002C2CB2">
      <w:pPr>
        <w:pStyle w:val="a3"/>
        <w:spacing w:line="276" w:lineRule="auto"/>
        <w:ind w:firstLineChars="0" w:firstLine="0"/>
        <w:rPr>
          <w:rFonts w:ascii="宋体"/>
          <w:bCs/>
          <w:sz w:val="24"/>
          <w:szCs w:val="24"/>
        </w:rPr>
      </w:pPr>
      <w:r w:rsidRPr="000537B3">
        <w:rPr>
          <w:rFonts w:ascii="宋体" w:hAnsi="宋体" w:hint="eastAsia"/>
          <w:bCs/>
          <w:sz w:val="24"/>
          <w:szCs w:val="24"/>
        </w:rPr>
        <w:t>电子信箱</w:t>
      </w:r>
      <w:r w:rsidR="004912DC" w:rsidRPr="000537B3">
        <w:rPr>
          <w:rFonts w:ascii="宋体" w:hAnsi="宋体" w:hint="eastAsia"/>
          <w:bCs/>
          <w:sz w:val="24"/>
          <w:szCs w:val="24"/>
        </w:rPr>
        <w:t>：</w:t>
      </w:r>
      <w:r w:rsidR="0066233F" w:rsidRPr="000537B3">
        <w:rPr>
          <w:rFonts w:ascii="宋体" w:hAnsi="宋体"/>
          <w:bCs/>
          <w:sz w:val="24"/>
          <w:szCs w:val="24"/>
        </w:rPr>
        <w:t>wtt@nju.edu.cn</w:t>
      </w:r>
    </w:p>
    <w:p w14:paraId="25A6CA18" w14:textId="77777777" w:rsidR="009552FE" w:rsidRPr="000537B3" w:rsidRDefault="00802978" w:rsidP="002C2CB2">
      <w:pPr>
        <w:pStyle w:val="a3"/>
        <w:spacing w:line="276" w:lineRule="auto"/>
        <w:ind w:firstLineChars="0" w:firstLine="0"/>
        <w:rPr>
          <w:rFonts w:ascii="Times New Roman" w:hAnsi="Times New Roman"/>
          <w:bCs/>
          <w:sz w:val="24"/>
          <w:szCs w:val="24"/>
        </w:rPr>
      </w:pPr>
      <w:r w:rsidRPr="000537B3">
        <w:rPr>
          <w:rFonts w:ascii="宋体" w:hAnsi="宋体" w:hint="eastAsia"/>
          <w:bCs/>
          <w:sz w:val="24"/>
          <w:szCs w:val="24"/>
        </w:rPr>
        <w:t>办公时间及地</w:t>
      </w:r>
      <w:r w:rsidR="004912DC" w:rsidRPr="000537B3">
        <w:rPr>
          <w:rFonts w:ascii="宋体" w:hAnsi="宋体" w:hint="eastAsia"/>
          <w:bCs/>
          <w:sz w:val="24"/>
          <w:szCs w:val="24"/>
        </w:rPr>
        <w:t>点：</w:t>
      </w:r>
      <w:r w:rsidR="0066233F" w:rsidRPr="000537B3">
        <w:rPr>
          <w:rFonts w:ascii="Times New Roman" w:hAnsi="Times New Roman" w:hint="eastAsia"/>
          <w:bCs/>
          <w:sz w:val="24"/>
          <w:szCs w:val="24"/>
        </w:rPr>
        <w:t>正常上班时间，南京大学仙林校区国际关系学院（圣达楼）</w:t>
      </w:r>
    </w:p>
    <w:p w14:paraId="0AA3D29D" w14:textId="77777777" w:rsidR="000537B3" w:rsidRDefault="000537B3" w:rsidP="002C2CB2">
      <w:pPr>
        <w:pStyle w:val="a3"/>
        <w:spacing w:line="276" w:lineRule="auto"/>
        <w:ind w:firstLineChars="0" w:firstLine="0"/>
        <w:rPr>
          <w:rFonts w:ascii="宋体" w:hAnsi="宋体"/>
          <w:bCs/>
          <w:sz w:val="24"/>
          <w:szCs w:val="24"/>
        </w:rPr>
      </w:pPr>
    </w:p>
    <w:p w14:paraId="49D386FC" w14:textId="77777777" w:rsidR="000537B3" w:rsidRDefault="000537B3" w:rsidP="002C2CB2">
      <w:pPr>
        <w:pStyle w:val="a3"/>
        <w:spacing w:line="276" w:lineRule="auto"/>
        <w:ind w:firstLineChars="0" w:firstLine="0"/>
        <w:rPr>
          <w:rFonts w:ascii="宋体" w:hAnsi="宋体"/>
          <w:bCs/>
          <w:sz w:val="24"/>
          <w:szCs w:val="24"/>
        </w:rPr>
      </w:pPr>
    </w:p>
    <w:p w14:paraId="52EE42FE" w14:textId="77777777" w:rsidR="000537B3" w:rsidRPr="000537B3" w:rsidRDefault="000537B3" w:rsidP="002C2CB2">
      <w:pPr>
        <w:pStyle w:val="a3"/>
        <w:spacing w:line="276" w:lineRule="auto"/>
        <w:ind w:firstLineChars="0" w:firstLine="0"/>
        <w:rPr>
          <w:rFonts w:ascii="宋体" w:hAnsi="宋体"/>
          <w:bCs/>
          <w:sz w:val="24"/>
          <w:szCs w:val="24"/>
        </w:rPr>
      </w:pPr>
    </w:p>
    <w:p w14:paraId="198CF520" w14:textId="77777777" w:rsidR="00D8104A" w:rsidRDefault="00802978" w:rsidP="002C2CB2">
      <w:pPr>
        <w:pStyle w:val="a3"/>
        <w:wordWrap w:val="0"/>
        <w:spacing w:line="276" w:lineRule="auto"/>
        <w:ind w:firstLineChars="0" w:firstLine="0"/>
        <w:jc w:val="right"/>
        <w:rPr>
          <w:rFonts w:ascii="宋体" w:hAnsi="宋体"/>
          <w:b/>
          <w:sz w:val="24"/>
          <w:szCs w:val="24"/>
        </w:rPr>
      </w:pPr>
      <w:r w:rsidRPr="000537B3">
        <w:rPr>
          <w:rFonts w:ascii="宋体" w:hAnsi="宋体" w:hint="eastAsia"/>
          <w:b/>
          <w:sz w:val="24"/>
          <w:szCs w:val="24"/>
        </w:rPr>
        <w:t>院</w:t>
      </w:r>
      <w:r w:rsidR="0016238C" w:rsidRPr="000537B3">
        <w:rPr>
          <w:rFonts w:ascii="宋体" w:hAnsi="宋体"/>
          <w:b/>
          <w:sz w:val="24"/>
          <w:szCs w:val="24"/>
        </w:rPr>
        <w:t xml:space="preserve"> </w:t>
      </w:r>
      <w:r w:rsidRPr="000537B3">
        <w:rPr>
          <w:rFonts w:ascii="宋体" w:hAnsi="宋体" w:hint="eastAsia"/>
          <w:b/>
          <w:sz w:val="24"/>
          <w:szCs w:val="24"/>
        </w:rPr>
        <w:t>系</w:t>
      </w:r>
      <w:r w:rsidR="006D323B" w:rsidRPr="000537B3">
        <w:rPr>
          <w:rFonts w:ascii="宋体" w:hAnsi="宋体" w:hint="eastAsia"/>
          <w:b/>
          <w:sz w:val="24"/>
          <w:szCs w:val="24"/>
        </w:rPr>
        <w:t>：</w:t>
      </w:r>
      <w:r w:rsidR="000537B3">
        <w:rPr>
          <w:rFonts w:ascii="宋体" w:hAnsi="宋体" w:hint="eastAsia"/>
          <w:b/>
          <w:sz w:val="24"/>
          <w:szCs w:val="24"/>
        </w:rPr>
        <w:t>国际关系学院</w:t>
      </w:r>
      <w:r w:rsidR="00D8104A" w:rsidRPr="000537B3">
        <w:rPr>
          <w:rFonts w:ascii="宋体" w:hAnsi="宋体" w:hint="eastAsia"/>
          <w:b/>
          <w:sz w:val="24"/>
          <w:szCs w:val="24"/>
        </w:rPr>
        <w:t>（公</w:t>
      </w:r>
      <w:r w:rsidR="0016238C" w:rsidRPr="000537B3">
        <w:rPr>
          <w:rFonts w:ascii="宋体" w:hAnsi="宋体"/>
          <w:b/>
          <w:sz w:val="24"/>
          <w:szCs w:val="24"/>
        </w:rPr>
        <w:t xml:space="preserve"> </w:t>
      </w:r>
      <w:r w:rsidR="00D8104A" w:rsidRPr="000537B3">
        <w:rPr>
          <w:rFonts w:ascii="宋体" w:hAnsi="宋体" w:hint="eastAsia"/>
          <w:b/>
          <w:sz w:val="24"/>
          <w:szCs w:val="24"/>
        </w:rPr>
        <w:t>章）</w:t>
      </w:r>
    </w:p>
    <w:p w14:paraId="4FA480D9" w14:textId="77777777" w:rsidR="000537B3" w:rsidRPr="000537B3" w:rsidRDefault="000537B3" w:rsidP="002C2CB2">
      <w:pPr>
        <w:pStyle w:val="a3"/>
        <w:spacing w:line="276" w:lineRule="auto"/>
        <w:ind w:firstLineChars="0" w:firstLine="0"/>
        <w:jc w:val="right"/>
        <w:rPr>
          <w:rFonts w:ascii="宋体"/>
          <w:b/>
          <w:sz w:val="24"/>
          <w:szCs w:val="24"/>
        </w:rPr>
      </w:pPr>
    </w:p>
    <w:p w14:paraId="74EFF5D2" w14:textId="5948EC08" w:rsidR="006274E4" w:rsidRPr="000537B3" w:rsidRDefault="003E7A95" w:rsidP="002C2CB2">
      <w:pPr>
        <w:pStyle w:val="a3"/>
        <w:wordWrap w:val="0"/>
        <w:spacing w:line="276" w:lineRule="auto"/>
        <w:ind w:left="420" w:firstLineChars="0" w:firstLine="0"/>
        <w:jc w:val="right"/>
        <w:rPr>
          <w:rFonts w:ascii="宋体"/>
          <w:b/>
          <w:sz w:val="24"/>
          <w:szCs w:val="24"/>
        </w:rPr>
      </w:pPr>
      <w:r w:rsidRPr="000537B3">
        <w:rPr>
          <w:rFonts w:ascii="宋体" w:hAnsi="宋体"/>
          <w:b/>
          <w:sz w:val="24"/>
          <w:szCs w:val="24"/>
        </w:rPr>
        <w:t xml:space="preserve">            </w:t>
      </w:r>
      <w:r w:rsidR="006D323B" w:rsidRPr="000537B3">
        <w:rPr>
          <w:rFonts w:ascii="宋体" w:hAnsi="宋体" w:hint="eastAsia"/>
          <w:b/>
          <w:sz w:val="24"/>
          <w:szCs w:val="24"/>
        </w:rPr>
        <w:t>日</w:t>
      </w:r>
      <w:r w:rsidR="008A0E62" w:rsidRPr="000537B3">
        <w:rPr>
          <w:rFonts w:ascii="宋体" w:hAnsi="宋体" w:hint="eastAsia"/>
          <w:b/>
          <w:sz w:val="24"/>
          <w:szCs w:val="24"/>
        </w:rPr>
        <w:t xml:space="preserve"> </w:t>
      </w:r>
      <w:r w:rsidR="008A0E62" w:rsidRPr="000537B3">
        <w:rPr>
          <w:rFonts w:ascii="宋体" w:hAnsi="宋体"/>
          <w:b/>
          <w:sz w:val="24"/>
          <w:szCs w:val="24"/>
        </w:rPr>
        <w:t xml:space="preserve"> </w:t>
      </w:r>
      <w:r w:rsidR="006D323B" w:rsidRPr="000537B3">
        <w:rPr>
          <w:rFonts w:ascii="宋体" w:hAnsi="宋体" w:hint="eastAsia"/>
          <w:b/>
          <w:sz w:val="24"/>
          <w:szCs w:val="24"/>
        </w:rPr>
        <w:t>期：</w:t>
      </w:r>
      <w:r w:rsidR="006D323B" w:rsidRPr="000537B3">
        <w:rPr>
          <w:rFonts w:ascii="宋体" w:hAnsi="宋体"/>
          <w:b/>
          <w:sz w:val="24"/>
          <w:szCs w:val="24"/>
        </w:rPr>
        <w:t xml:space="preserve"> </w:t>
      </w:r>
      <w:r w:rsidR="000537B3">
        <w:rPr>
          <w:rFonts w:ascii="宋体" w:hAnsi="宋体"/>
          <w:b/>
          <w:sz w:val="24"/>
          <w:szCs w:val="24"/>
        </w:rPr>
        <w:t>2022</w:t>
      </w:r>
      <w:r w:rsidR="000537B3">
        <w:rPr>
          <w:rFonts w:ascii="宋体" w:hAnsi="宋体" w:hint="eastAsia"/>
          <w:b/>
          <w:sz w:val="24"/>
          <w:szCs w:val="24"/>
        </w:rPr>
        <w:t>年8月</w:t>
      </w:r>
      <w:r w:rsidR="005101E4">
        <w:rPr>
          <w:rFonts w:ascii="宋体" w:hAnsi="宋体"/>
          <w:b/>
          <w:sz w:val="24"/>
          <w:szCs w:val="24"/>
        </w:rPr>
        <w:t>31</w:t>
      </w:r>
      <w:r w:rsidR="000537B3">
        <w:rPr>
          <w:rFonts w:ascii="宋体" w:hAnsi="宋体" w:hint="eastAsia"/>
          <w:b/>
          <w:sz w:val="24"/>
          <w:szCs w:val="24"/>
        </w:rPr>
        <w:t>日</w:t>
      </w:r>
      <w:r w:rsidR="006D323B" w:rsidRPr="000537B3">
        <w:rPr>
          <w:rFonts w:ascii="宋体" w:hAnsi="宋体"/>
          <w:b/>
          <w:sz w:val="24"/>
          <w:szCs w:val="24"/>
        </w:rPr>
        <w:t xml:space="preserve"> </w:t>
      </w:r>
    </w:p>
    <w:sectPr w:rsidR="006274E4" w:rsidRPr="000537B3" w:rsidSect="00E54FFA">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8CB8" w14:textId="77777777" w:rsidR="00A8759B" w:rsidRDefault="00A8759B">
      <w:r>
        <w:separator/>
      </w:r>
    </w:p>
  </w:endnote>
  <w:endnote w:type="continuationSeparator" w:id="0">
    <w:p w14:paraId="1AB0A01C" w14:textId="77777777" w:rsidR="00A8759B" w:rsidRDefault="00A8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3B9C" w14:textId="77777777" w:rsidR="00802978" w:rsidRDefault="00802978" w:rsidP="0071750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589B7F" w14:textId="77777777" w:rsidR="00802978" w:rsidRDefault="008029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022D" w14:textId="77777777" w:rsidR="00802978" w:rsidRPr="00340356" w:rsidRDefault="00802978" w:rsidP="00717509">
    <w:pPr>
      <w:pStyle w:val="a4"/>
      <w:framePr w:wrap="around" w:vAnchor="text" w:hAnchor="margin" w:xAlign="center" w:y="1"/>
      <w:rPr>
        <w:rStyle w:val="a8"/>
        <w:rFonts w:ascii="Times New Roman" w:hAnsi="Times New Roman"/>
        <w:sz w:val="24"/>
        <w:szCs w:val="24"/>
      </w:rPr>
    </w:pPr>
    <w:r w:rsidRPr="00340356">
      <w:rPr>
        <w:rStyle w:val="a8"/>
        <w:rFonts w:ascii="Times New Roman" w:hAnsi="Times New Roman"/>
        <w:sz w:val="24"/>
        <w:szCs w:val="24"/>
      </w:rPr>
      <w:fldChar w:fldCharType="begin"/>
    </w:r>
    <w:r w:rsidRPr="00340356">
      <w:rPr>
        <w:rStyle w:val="a8"/>
        <w:rFonts w:ascii="Times New Roman" w:hAnsi="Times New Roman"/>
        <w:sz w:val="24"/>
        <w:szCs w:val="24"/>
      </w:rPr>
      <w:instrText xml:space="preserve">PAGE  </w:instrText>
    </w:r>
    <w:r w:rsidRPr="00340356">
      <w:rPr>
        <w:rStyle w:val="a8"/>
        <w:rFonts w:ascii="Times New Roman" w:hAnsi="Times New Roman"/>
        <w:sz w:val="24"/>
        <w:szCs w:val="24"/>
      </w:rPr>
      <w:fldChar w:fldCharType="separate"/>
    </w:r>
    <w:r w:rsidR="00BE0018" w:rsidRPr="00340356">
      <w:rPr>
        <w:rStyle w:val="a8"/>
        <w:rFonts w:ascii="Times New Roman" w:hAnsi="Times New Roman"/>
        <w:noProof/>
        <w:sz w:val="24"/>
        <w:szCs w:val="24"/>
      </w:rPr>
      <w:t>2</w:t>
    </w:r>
    <w:r w:rsidRPr="00340356">
      <w:rPr>
        <w:rStyle w:val="a8"/>
        <w:rFonts w:ascii="Times New Roman" w:hAnsi="Times New Roman"/>
        <w:sz w:val="24"/>
        <w:szCs w:val="24"/>
      </w:rPr>
      <w:fldChar w:fldCharType="end"/>
    </w:r>
  </w:p>
  <w:p w14:paraId="20914D3E" w14:textId="77777777" w:rsidR="00802978" w:rsidRPr="00340356" w:rsidRDefault="00802978">
    <w:pPr>
      <w:pStyle w:val="a4"/>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1C44" w14:textId="77777777" w:rsidR="00A8759B" w:rsidRDefault="00A8759B">
      <w:r>
        <w:separator/>
      </w:r>
    </w:p>
  </w:footnote>
  <w:footnote w:type="continuationSeparator" w:id="0">
    <w:p w14:paraId="659A7C09" w14:textId="77777777" w:rsidR="00A8759B" w:rsidRDefault="00A8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CF5"/>
    <w:multiLevelType w:val="multilevel"/>
    <w:tmpl w:val="DF5EBF02"/>
    <w:lvl w:ilvl="0">
      <w:start w:val="1"/>
      <w:numFmt w:val="japaneseCounting"/>
      <w:lvlText w:val="%1、"/>
      <w:lvlJc w:val="left"/>
      <w:pPr>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sz w:val="24"/>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4565A52"/>
    <w:multiLevelType w:val="hybridMultilevel"/>
    <w:tmpl w:val="9834A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5F5198"/>
    <w:multiLevelType w:val="hybridMultilevel"/>
    <w:tmpl w:val="B158F56A"/>
    <w:lvl w:ilvl="0" w:tplc="B178E5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1D7959D9"/>
    <w:multiLevelType w:val="hybridMultilevel"/>
    <w:tmpl w:val="332EC4D4"/>
    <w:lvl w:ilvl="0" w:tplc="0DE466D2">
      <w:start w:val="1"/>
      <w:numFmt w:val="japaneseCounting"/>
      <w:lvlText w:val="%1、"/>
      <w:lvlJc w:val="left"/>
      <w:pPr>
        <w:ind w:left="420" w:hanging="420"/>
      </w:pPr>
      <w:rPr>
        <w:rFonts w:cs="Times New Roman" w:hint="default"/>
      </w:rPr>
    </w:lvl>
    <w:lvl w:ilvl="1" w:tplc="D2A80880">
      <w:start w:val="1"/>
      <w:numFmt w:val="decimal"/>
      <w:lvlText w:val="%2."/>
      <w:lvlJc w:val="left"/>
      <w:pPr>
        <w:tabs>
          <w:tab w:val="num" w:pos="840"/>
        </w:tabs>
        <w:ind w:left="840" w:hanging="420"/>
      </w:pPr>
      <w:rPr>
        <w:rFonts w:cs="Times New Roman" w:hint="eastAsia"/>
        <w:sz w:val="24"/>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4395690"/>
    <w:multiLevelType w:val="hybridMultilevel"/>
    <w:tmpl w:val="4A9EF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985CB7"/>
    <w:multiLevelType w:val="hybridMultilevel"/>
    <w:tmpl w:val="B4B62A0C"/>
    <w:lvl w:ilvl="0" w:tplc="D2E41ED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352A3CC6"/>
    <w:multiLevelType w:val="multilevel"/>
    <w:tmpl w:val="B158F56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15:restartNumberingAfterBreak="0">
    <w:nsid w:val="529C7BA4"/>
    <w:multiLevelType w:val="hybridMultilevel"/>
    <w:tmpl w:val="0E6A51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A83401"/>
    <w:multiLevelType w:val="hybridMultilevel"/>
    <w:tmpl w:val="80D02C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7000B0"/>
    <w:multiLevelType w:val="hybridMultilevel"/>
    <w:tmpl w:val="01D4A35A"/>
    <w:lvl w:ilvl="0" w:tplc="11261AB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16cid:durableId="1846478178">
    <w:abstractNumId w:val="3"/>
  </w:num>
  <w:num w:numId="2" w16cid:durableId="1514417491">
    <w:abstractNumId w:val="9"/>
  </w:num>
  <w:num w:numId="3" w16cid:durableId="33700425">
    <w:abstractNumId w:val="5"/>
  </w:num>
  <w:num w:numId="4" w16cid:durableId="842430509">
    <w:abstractNumId w:val="2"/>
  </w:num>
  <w:num w:numId="5" w16cid:durableId="1578783029">
    <w:abstractNumId w:val="6"/>
  </w:num>
  <w:num w:numId="6" w16cid:durableId="1091856023">
    <w:abstractNumId w:val="0"/>
  </w:num>
  <w:num w:numId="7" w16cid:durableId="1334533651">
    <w:abstractNumId w:val="8"/>
  </w:num>
  <w:num w:numId="8" w16cid:durableId="1883440021">
    <w:abstractNumId w:val="7"/>
  </w:num>
  <w:num w:numId="9" w16cid:durableId="1454519178">
    <w:abstractNumId w:val="1"/>
  </w:num>
  <w:num w:numId="10" w16cid:durableId="558395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09"/>
    <w:rsid w:val="000537B3"/>
    <w:rsid w:val="000647CD"/>
    <w:rsid w:val="00072009"/>
    <w:rsid w:val="00091236"/>
    <w:rsid w:val="000B05CA"/>
    <w:rsid w:val="000E1C64"/>
    <w:rsid w:val="00142E25"/>
    <w:rsid w:val="0016238C"/>
    <w:rsid w:val="001C093B"/>
    <w:rsid w:val="001E2504"/>
    <w:rsid w:val="001F2D65"/>
    <w:rsid w:val="002723D6"/>
    <w:rsid w:val="002B4EE0"/>
    <w:rsid w:val="002B7B04"/>
    <w:rsid w:val="002C2CB2"/>
    <w:rsid w:val="002D72AA"/>
    <w:rsid w:val="002E119C"/>
    <w:rsid w:val="002F1E2D"/>
    <w:rsid w:val="00314969"/>
    <w:rsid w:val="00340356"/>
    <w:rsid w:val="00342777"/>
    <w:rsid w:val="00351295"/>
    <w:rsid w:val="003B7C8E"/>
    <w:rsid w:val="003E6FD0"/>
    <w:rsid w:val="003E7A95"/>
    <w:rsid w:val="00430868"/>
    <w:rsid w:val="0048332B"/>
    <w:rsid w:val="00490A2C"/>
    <w:rsid w:val="004912DC"/>
    <w:rsid w:val="004D038A"/>
    <w:rsid w:val="004E0134"/>
    <w:rsid w:val="00503F3E"/>
    <w:rsid w:val="005101E4"/>
    <w:rsid w:val="005360F2"/>
    <w:rsid w:val="005F59AE"/>
    <w:rsid w:val="005F59F4"/>
    <w:rsid w:val="0060483F"/>
    <w:rsid w:val="006274E4"/>
    <w:rsid w:val="00632DFE"/>
    <w:rsid w:val="0066233F"/>
    <w:rsid w:val="0067624D"/>
    <w:rsid w:val="00685633"/>
    <w:rsid w:val="00686062"/>
    <w:rsid w:val="006A6CE9"/>
    <w:rsid w:val="006C2886"/>
    <w:rsid w:val="006D0C98"/>
    <w:rsid w:val="006D323B"/>
    <w:rsid w:val="0070171F"/>
    <w:rsid w:val="00714822"/>
    <w:rsid w:val="00717509"/>
    <w:rsid w:val="007471FF"/>
    <w:rsid w:val="00762F85"/>
    <w:rsid w:val="007B5401"/>
    <w:rsid w:val="00802978"/>
    <w:rsid w:val="008447BD"/>
    <w:rsid w:val="00862AAC"/>
    <w:rsid w:val="008A0E62"/>
    <w:rsid w:val="008B63DA"/>
    <w:rsid w:val="00940223"/>
    <w:rsid w:val="009552FE"/>
    <w:rsid w:val="00960038"/>
    <w:rsid w:val="009628C6"/>
    <w:rsid w:val="00986510"/>
    <w:rsid w:val="009E2013"/>
    <w:rsid w:val="009E490B"/>
    <w:rsid w:val="00A349CD"/>
    <w:rsid w:val="00A8759B"/>
    <w:rsid w:val="00A93F2E"/>
    <w:rsid w:val="00A95277"/>
    <w:rsid w:val="00AB1F4A"/>
    <w:rsid w:val="00AC4893"/>
    <w:rsid w:val="00B77CEF"/>
    <w:rsid w:val="00BB7969"/>
    <w:rsid w:val="00BE0018"/>
    <w:rsid w:val="00BE07B6"/>
    <w:rsid w:val="00C6727E"/>
    <w:rsid w:val="00C83DFA"/>
    <w:rsid w:val="00C9418F"/>
    <w:rsid w:val="00CA08D0"/>
    <w:rsid w:val="00CC21FB"/>
    <w:rsid w:val="00D209FA"/>
    <w:rsid w:val="00D31DE5"/>
    <w:rsid w:val="00D8104A"/>
    <w:rsid w:val="00D90D6F"/>
    <w:rsid w:val="00E05808"/>
    <w:rsid w:val="00E54FFA"/>
    <w:rsid w:val="00E71650"/>
    <w:rsid w:val="00E8546E"/>
    <w:rsid w:val="00EA386B"/>
    <w:rsid w:val="00EA724E"/>
    <w:rsid w:val="00EE41E3"/>
    <w:rsid w:val="00F30892"/>
    <w:rsid w:val="00F704EE"/>
    <w:rsid w:val="00F75CC3"/>
    <w:rsid w:val="00F9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23D07"/>
  <w15:docId w15:val="{6B5AE17B-599B-4F35-8CA8-C213135C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0F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2009"/>
    <w:pPr>
      <w:ind w:firstLineChars="200" w:firstLine="420"/>
    </w:pPr>
  </w:style>
  <w:style w:type="paragraph" w:styleId="a4">
    <w:name w:val="footer"/>
    <w:basedOn w:val="a"/>
    <w:link w:val="a5"/>
    <w:uiPriority w:val="99"/>
    <w:rsid w:val="00802978"/>
    <w:pPr>
      <w:tabs>
        <w:tab w:val="center" w:pos="4153"/>
        <w:tab w:val="right" w:pos="8306"/>
      </w:tabs>
      <w:snapToGrid w:val="0"/>
      <w:jc w:val="left"/>
    </w:pPr>
    <w:rPr>
      <w:sz w:val="18"/>
      <w:szCs w:val="18"/>
    </w:rPr>
  </w:style>
  <w:style w:type="character" w:customStyle="1" w:styleId="a5">
    <w:name w:val="页脚 字符"/>
    <w:basedOn w:val="a0"/>
    <w:link w:val="a4"/>
    <w:uiPriority w:val="99"/>
    <w:semiHidden/>
    <w:locked/>
    <w:rPr>
      <w:rFonts w:cs="Times New Roman"/>
      <w:sz w:val="18"/>
      <w:szCs w:val="18"/>
    </w:rPr>
  </w:style>
  <w:style w:type="paragraph" w:styleId="a6">
    <w:name w:val="header"/>
    <w:basedOn w:val="a"/>
    <w:link w:val="a7"/>
    <w:uiPriority w:val="99"/>
    <w:unhideWhenUsed/>
    <w:rsid w:val="001C09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1C093B"/>
    <w:rPr>
      <w:rFonts w:cs="Times New Roman"/>
      <w:sz w:val="18"/>
      <w:szCs w:val="18"/>
    </w:rPr>
  </w:style>
  <w:style w:type="character" w:styleId="a8">
    <w:name w:val="page number"/>
    <w:basedOn w:val="a0"/>
    <w:uiPriority w:val="99"/>
    <w:rsid w:val="00802978"/>
    <w:rPr>
      <w:rFonts w:cs="Times New Roman"/>
    </w:rPr>
  </w:style>
  <w:style w:type="character" w:styleId="a9">
    <w:name w:val="Hyperlink"/>
    <w:basedOn w:val="a0"/>
    <w:uiPriority w:val="99"/>
    <w:unhideWhenUsed/>
    <w:rsid w:val="00F91855"/>
    <w:rPr>
      <w:rFonts w:cs="Times New Roman"/>
      <w:color w:val="0563C1"/>
      <w:u w:val="single"/>
    </w:rPr>
  </w:style>
  <w:style w:type="character" w:styleId="aa">
    <w:name w:val="annotation reference"/>
    <w:basedOn w:val="a0"/>
    <w:uiPriority w:val="99"/>
    <w:semiHidden/>
    <w:unhideWhenUsed/>
    <w:rsid w:val="00686062"/>
    <w:rPr>
      <w:sz w:val="21"/>
      <w:szCs w:val="21"/>
    </w:rPr>
  </w:style>
  <w:style w:type="paragraph" w:styleId="ab">
    <w:name w:val="annotation text"/>
    <w:basedOn w:val="a"/>
    <w:link w:val="ac"/>
    <w:uiPriority w:val="99"/>
    <w:semiHidden/>
    <w:unhideWhenUsed/>
    <w:rsid w:val="00686062"/>
    <w:pPr>
      <w:jc w:val="left"/>
    </w:pPr>
  </w:style>
  <w:style w:type="character" w:customStyle="1" w:styleId="ac">
    <w:name w:val="批注文字 字符"/>
    <w:basedOn w:val="a0"/>
    <w:link w:val="ab"/>
    <w:uiPriority w:val="99"/>
    <w:semiHidden/>
    <w:rsid w:val="00686062"/>
    <w:rPr>
      <w:szCs w:val="22"/>
    </w:rPr>
  </w:style>
  <w:style w:type="paragraph" w:styleId="ad">
    <w:name w:val="annotation subject"/>
    <w:basedOn w:val="ab"/>
    <w:next w:val="ab"/>
    <w:link w:val="ae"/>
    <w:uiPriority w:val="99"/>
    <w:semiHidden/>
    <w:unhideWhenUsed/>
    <w:rsid w:val="00686062"/>
    <w:rPr>
      <w:b/>
      <w:bCs/>
    </w:rPr>
  </w:style>
  <w:style w:type="character" w:customStyle="1" w:styleId="ae">
    <w:name w:val="批注主题 字符"/>
    <w:basedOn w:val="ac"/>
    <w:link w:val="ad"/>
    <w:uiPriority w:val="99"/>
    <w:semiHidden/>
    <w:rsid w:val="00686062"/>
    <w:rPr>
      <w:b/>
      <w:bCs/>
      <w:szCs w:val="22"/>
    </w:rPr>
  </w:style>
  <w:style w:type="paragraph" w:styleId="af">
    <w:name w:val="Balloon Text"/>
    <w:basedOn w:val="a"/>
    <w:link w:val="af0"/>
    <w:uiPriority w:val="99"/>
    <w:rsid w:val="00686062"/>
    <w:rPr>
      <w:sz w:val="18"/>
      <w:szCs w:val="18"/>
    </w:rPr>
  </w:style>
  <w:style w:type="character" w:customStyle="1" w:styleId="af0">
    <w:name w:val="批注框文本 字符"/>
    <w:basedOn w:val="a0"/>
    <w:link w:val="af"/>
    <w:uiPriority w:val="99"/>
    <w:rsid w:val="006860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sci.n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1267</Characters>
  <Application>Microsoft Office Word</Application>
  <DocSecurity>0</DocSecurity>
  <Lines>10</Lines>
  <Paragraphs>2</Paragraphs>
  <ScaleCrop>false</ScaleCrop>
  <Company>Hewlett-Packard Company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南京大学****系推免生工作细则</dc:title>
  <dc:creator>CYW</dc:creator>
  <cp:lastModifiedBy>王 婷婷</cp:lastModifiedBy>
  <cp:revision>4</cp:revision>
  <cp:lastPrinted>2012-05-16T06:21:00Z</cp:lastPrinted>
  <dcterms:created xsi:type="dcterms:W3CDTF">2022-08-30T05:46:00Z</dcterms:created>
  <dcterms:modified xsi:type="dcterms:W3CDTF">2022-08-31T08:05:00Z</dcterms:modified>
</cp:coreProperties>
</file>